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000" w:firstRow="0" w:lastRow="0" w:firstColumn="0" w:lastColumn="0" w:noHBand="0" w:noVBand="0"/>
      </w:tblPr>
      <w:tblGrid>
        <w:gridCol w:w="3798"/>
        <w:gridCol w:w="1931"/>
        <w:gridCol w:w="3626"/>
      </w:tblGrid>
      <w:tr w:rsidR="00FB6D7E" w:rsidRPr="00751DB7" w14:paraId="3DB3C86F" w14:textId="77777777" w:rsidTr="006B58FD">
        <w:tc>
          <w:tcPr>
            <w:tcW w:w="3888" w:type="dxa"/>
          </w:tcPr>
          <w:p w14:paraId="276F8820" w14:textId="77777777" w:rsidR="00FB6D7E" w:rsidRPr="00751DB7" w:rsidRDefault="00FB6D7E" w:rsidP="006B58FD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Кер</w:t>
            </w:r>
            <w:r w:rsidRPr="00751DB7">
              <w:rPr>
                <w:b/>
                <w:sz w:val="28"/>
                <w:szCs w:val="28"/>
              </w:rPr>
              <w:t>ö</w:t>
            </w:r>
            <w:r>
              <w:rPr>
                <w:b/>
                <w:sz w:val="28"/>
                <w:szCs w:val="28"/>
              </w:rPr>
              <w:t>с</w:t>
            </w:r>
            <w:proofErr w:type="spellEnd"/>
            <w:r w:rsidRPr="00751DB7">
              <w:rPr>
                <w:b/>
                <w:sz w:val="28"/>
                <w:szCs w:val="28"/>
              </w:rPr>
              <w:t>»</w:t>
            </w:r>
          </w:p>
          <w:p w14:paraId="7CC5FC61" w14:textId="77777777" w:rsidR="00FB6D7E" w:rsidRPr="00751DB7" w:rsidRDefault="00FB6D7E" w:rsidP="006B58F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</w:t>
            </w:r>
            <w:r w:rsidRPr="00751DB7">
              <w:rPr>
                <w:b/>
                <w:sz w:val="28"/>
                <w:szCs w:val="28"/>
              </w:rPr>
              <w:t>икт</w:t>
            </w:r>
            <w:proofErr w:type="spellEnd"/>
            <w:r w:rsidRPr="00751D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51DB7">
              <w:rPr>
                <w:b/>
                <w:sz w:val="28"/>
                <w:szCs w:val="28"/>
              </w:rPr>
              <w:t>овмöдчан</w:t>
            </w:r>
            <w:r w:rsidRPr="00751DB7">
              <w:rPr>
                <w:b/>
                <w:sz w:val="28"/>
                <w:szCs w:val="28"/>
                <w:lang w:val="en-US"/>
              </w:rPr>
              <w:t>i</w:t>
            </w:r>
            <w:r w:rsidRPr="00751DB7">
              <w:rPr>
                <w:b/>
                <w:sz w:val="28"/>
                <w:szCs w:val="28"/>
              </w:rPr>
              <w:t>нса</w:t>
            </w:r>
            <w:proofErr w:type="spellEnd"/>
            <w:r w:rsidRPr="00751DB7">
              <w:rPr>
                <w:b/>
                <w:sz w:val="28"/>
                <w:szCs w:val="28"/>
              </w:rPr>
              <w:t xml:space="preserve"> администрация</w:t>
            </w:r>
          </w:p>
        </w:tc>
        <w:tc>
          <w:tcPr>
            <w:tcW w:w="1980" w:type="dxa"/>
          </w:tcPr>
          <w:p w14:paraId="526FFD63" w14:textId="77777777" w:rsidR="00FB6D7E" w:rsidRPr="00751DB7" w:rsidRDefault="00FB6D7E" w:rsidP="006B58FD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sz w:val="28"/>
                <w:szCs w:val="28"/>
              </w:rPr>
              <w:object w:dxaOrig="1141" w:dyaOrig="1411" w14:anchorId="0B8FD1C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48.75pt" o:ole="" fillcolor="window">
                  <v:imagedata r:id="rId6" o:title=""/>
                </v:shape>
                <o:OLEObject Type="Embed" ProgID="Word.Picture.8" ShapeID="_x0000_i1025" DrawAspect="Content" ObjectID="_1749456097" r:id="rId7"/>
              </w:object>
            </w:r>
          </w:p>
        </w:tc>
        <w:tc>
          <w:tcPr>
            <w:tcW w:w="3703" w:type="dxa"/>
          </w:tcPr>
          <w:p w14:paraId="7020DE5E" w14:textId="77777777" w:rsidR="009665CE" w:rsidRDefault="00FB6D7E" w:rsidP="006B58FD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b/>
                <w:sz w:val="28"/>
                <w:szCs w:val="28"/>
              </w:rPr>
              <w:t xml:space="preserve">Администрация </w:t>
            </w:r>
          </w:p>
          <w:p w14:paraId="2D58AB63" w14:textId="70A474C7" w:rsidR="00FB6D7E" w:rsidRPr="00751DB7" w:rsidRDefault="00FB6D7E" w:rsidP="006B58FD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b/>
                <w:sz w:val="28"/>
                <w:szCs w:val="28"/>
              </w:rPr>
              <w:t>сельского поселения «</w:t>
            </w:r>
            <w:r>
              <w:rPr>
                <w:b/>
                <w:sz w:val="28"/>
                <w:szCs w:val="28"/>
              </w:rPr>
              <w:t>Керес</w:t>
            </w:r>
            <w:r w:rsidRPr="00751DB7">
              <w:rPr>
                <w:b/>
                <w:sz w:val="28"/>
                <w:szCs w:val="28"/>
              </w:rPr>
              <w:t>»</w:t>
            </w:r>
          </w:p>
        </w:tc>
      </w:tr>
    </w:tbl>
    <w:p w14:paraId="351D3180" w14:textId="77777777" w:rsidR="00FB6D7E" w:rsidRPr="00751DB7" w:rsidRDefault="00FB6D7E" w:rsidP="00FB6D7E">
      <w:pPr>
        <w:jc w:val="both"/>
        <w:rPr>
          <w:b/>
          <w:sz w:val="28"/>
          <w:szCs w:val="28"/>
        </w:rPr>
      </w:pPr>
    </w:p>
    <w:p w14:paraId="3C00D9E9" w14:textId="77777777" w:rsidR="00FB6D7E" w:rsidRPr="00751DB7" w:rsidRDefault="00FB6D7E" w:rsidP="00FB6D7E">
      <w:pPr>
        <w:ind w:left="3540" w:firstLine="708"/>
        <w:rPr>
          <w:b/>
          <w:sz w:val="28"/>
          <w:szCs w:val="28"/>
        </w:rPr>
      </w:pPr>
    </w:p>
    <w:p w14:paraId="07B49464" w14:textId="77777777" w:rsidR="00FB6D7E" w:rsidRPr="00751DB7" w:rsidRDefault="00FB6D7E" w:rsidP="00FB6D7E">
      <w:pPr>
        <w:ind w:left="3540" w:firstLine="708"/>
        <w:rPr>
          <w:b/>
          <w:sz w:val="28"/>
          <w:szCs w:val="28"/>
        </w:rPr>
      </w:pPr>
      <w:r w:rsidRPr="00751DB7">
        <w:rPr>
          <w:b/>
          <w:sz w:val="28"/>
          <w:szCs w:val="28"/>
        </w:rPr>
        <w:t>ШУÖМ</w:t>
      </w:r>
    </w:p>
    <w:p w14:paraId="35AD8484" w14:textId="77777777" w:rsidR="00FB6D7E" w:rsidRPr="00751DB7" w:rsidRDefault="00FB6D7E" w:rsidP="00FB6D7E">
      <w:pPr>
        <w:jc w:val="center"/>
        <w:rPr>
          <w:b/>
          <w:sz w:val="28"/>
          <w:szCs w:val="28"/>
        </w:rPr>
      </w:pPr>
    </w:p>
    <w:p w14:paraId="5CC17AAB" w14:textId="77777777" w:rsidR="00FB6D7E" w:rsidRPr="00751DB7" w:rsidRDefault="00FB6D7E" w:rsidP="00FB6D7E">
      <w:pPr>
        <w:pStyle w:val="3"/>
        <w:rPr>
          <w:sz w:val="28"/>
        </w:rPr>
      </w:pPr>
      <w:r w:rsidRPr="00751DB7">
        <w:rPr>
          <w:sz w:val="28"/>
        </w:rPr>
        <w:t>ПОСТАНОВЛЕНИЕ</w:t>
      </w:r>
    </w:p>
    <w:p w14:paraId="058BCD3D" w14:textId="77777777" w:rsidR="00FB6D7E" w:rsidRPr="00751DB7" w:rsidRDefault="00FB6D7E" w:rsidP="00FB6D7E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5"/>
        <w:gridCol w:w="5140"/>
      </w:tblGrid>
      <w:tr w:rsidR="00FB6D7E" w14:paraId="0513BADB" w14:textId="77777777" w:rsidTr="006B58FD">
        <w:tc>
          <w:tcPr>
            <w:tcW w:w="4261" w:type="dxa"/>
          </w:tcPr>
          <w:p w14:paraId="5F4D4BD7" w14:textId="7D47BB9A" w:rsidR="00FB6D7E" w:rsidRPr="00707955" w:rsidRDefault="009665CE" w:rsidP="006B58FD">
            <w:pPr>
              <w:rPr>
                <w:b/>
                <w:sz w:val="32"/>
                <w:highlight w:val="yellow"/>
              </w:rPr>
            </w:pPr>
            <w:r>
              <w:rPr>
                <w:b/>
                <w:sz w:val="32"/>
              </w:rPr>
              <w:t>о</w:t>
            </w:r>
            <w:r w:rsidR="00FB6D7E" w:rsidRPr="00A05BB4">
              <w:rPr>
                <w:b/>
                <w:sz w:val="32"/>
              </w:rPr>
              <w:t>т</w:t>
            </w:r>
            <w:r>
              <w:rPr>
                <w:b/>
                <w:sz w:val="32"/>
              </w:rPr>
              <w:t xml:space="preserve"> </w:t>
            </w:r>
            <w:r w:rsidR="00FE7753">
              <w:rPr>
                <w:b/>
                <w:sz w:val="32"/>
              </w:rPr>
              <w:t>2</w:t>
            </w:r>
            <w:r w:rsidR="007C7D52">
              <w:rPr>
                <w:b/>
                <w:sz w:val="32"/>
              </w:rPr>
              <w:t>8 июня</w:t>
            </w:r>
            <w:r>
              <w:rPr>
                <w:b/>
                <w:sz w:val="32"/>
              </w:rPr>
              <w:t xml:space="preserve"> </w:t>
            </w:r>
            <w:r w:rsidR="00FB6D7E" w:rsidRPr="00A05BB4">
              <w:rPr>
                <w:b/>
                <w:sz w:val="32"/>
              </w:rPr>
              <w:t>20</w:t>
            </w:r>
            <w:r>
              <w:rPr>
                <w:b/>
                <w:sz w:val="32"/>
              </w:rPr>
              <w:t>2</w:t>
            </w:r>
            <w:r w:rsidR="00FE7753">
              <w:rPr>
                <w:b/>
                <w:sz w:val="32"/>
              </w:rPr>
              <w:t>3</w:t>
            </w:r>
            <w:r w:rsidR="00FB6D7E" w:rsidRPr="00A05BB4">
              <w:rPr>
                <w:b/>
                <w:sz w:val="32"/>
              </w:rPr>
              <w:t xml:space="preserve"> года</w:t>
            </w:r>
          </w:p>
        </w:tc>
        <w:tc>
          <w:tcPr>
            <w:tcW w:w="5207" w:type="dxa"/>
          </w:tcPr>
          <w:p w14:paraId="3363572A" w14:textId="0F4A950D" w:rsidR="00FB6D7E" w:rsidRDefault="00FB6D7E" w:rsidP="006B58F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                                                  № </w:t>
            </w:r>
            <w:r w:rsidR="000E7758">
              <w:rPr>
                <w:b/>
                <w:sz w:val="32"/>
              </w:rPr>
              <w:t>1</w:t>
            </w:r>
            <w:r w:rsidR="007C7D52">
              <w:rPr>
                <w:b/>
                <w:sz w:val="32"/>
              </w:rPr>
              <w:t>6</w:t>
            </w:r>
          </w:p>
        </w:tc>
      </w:tr>
    </w:tbl>
    <w:p w14:paraId="60F419CE" w14:textId="77777777" w:rsidR="00FB6D7E" w:rsidRDefault="00FB6D7E" w:rsidP="00FB6D7E">
      <w:pPr>
        <w:jc w:val="center"/>
        <w:rPr>
          <w:b/>
          <w:sz w:val="28"/>
        </w:rPr>
      </w:pPr>
    </w:p>
    <w:p w14:paraId="0F8EE129" w14:textId="763D480A" w:rsidR="00FB6D7E" w:rsidRDefault="00FB6D7E" w:rsidP="00FB6D7E">
      <w:pPr>
        <w:jc w:val="center"/>
        <w:rPr>
          <w:sz w:val="28"/>
        </w:rPr>
      </w:pPr>
      <w:r w:rsidRPr="00FB6D7E">
        <w:rPr>
          <w:sz w:val="28"/>
        </w:rPr>
        <w:t>(Республика Коми, Корткеросский район, с. Керес)</w:t>
      </w:r>
    </w:p>
    <w:p w14:paraId="2801B1CD" w14:textId="18284C76" w:rsidR="00FB6D7E" w:rsidRDefault="00FB6D7E" w:rsidP="00FB6D7E">
      <w:pPr>
        <w:jc w:val="center"/>
        <w:rPr>
          <w:sz w:val="28"/>
        </w:rPr>
      </w:pPr>
    </w:p>
    <w:p w14:paraId="5D0A0A41" w14:textId="77777777" w:rsidR="00FE6EAE" w:rsidRPr="00FB6D7E" w:rsidRDefault="00FE6EAE" w:rsidP="00FB6D7E">
      <w:pPr>
        <w:jc w:val="center"/>
        <w:rPr>
          <w:sz w:val="28"/>
        </w:rPr>
      </w:pPr>
    </w:p>
    <w:p w14:paraId="60DF1FE9" w14:textId="032AADEB" w:rsidR="007C7D52" w:rsidRPr="00917CF2" w:rsidRDefault="007C7D52" w:rsidP="007C7D5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E2BD4">
        <w:rPr>
          <w:b/>
          <w:sz w:val="28"/>
          <w:szCs w:val="28"/>
        </w:rPr>
        <w:t>П</w:t>
      </w:r>
      <w:r w:rsidRPr="00917CF2">
        <w:rPr>
          <w:b/>
          <w:sz w:val="28"/>
          <w:szCs w:val="28"/>
        </w:rPr>
        <w:t xml:space="preserve">о выделению специальных мест для размещения предвыборных печатных агитационных материалов на территории муниципального </w:t>
      </w:r>
      <w:r w:rsidRPr="00AE2BD4">
        <w:rPr>
          <w:b/>
          <w:sz w:val="28"/>
          <w:szCs w:val="28"/>
        </w:rPr>
        <w:t>образования сельского поселения «</w:t>
      </w:r>
      <w:r>
        <w:rPr>
          <w:b/>
          <w:sz w:val="28"/>
          <w:szCs w:val="28"/>
        </w:rPr>
        <w:t>Керес</w:t>
      </w:r>
      <w:r w:rsidRPr="00AE2BD4">
        <w:rPr>
          <w:b/>
          <w:sz w:val="28"/>
          <w:szCs w:val="28"/>
        </w:rPr>
        <w:t>»</w:t>
      </w:r>
      <w:r w:rsidRPr="00917CF2">
        <w:rPr>
          <w:b/>
          <w:sz w:val="28"/>
          <w:szCs w:val="28"/>
        </w:rPr>
        <w:t xml:space="preserve"> на выборах депутатов Совета муниципального образования сельского поселения «</w:t>
      </w:r>
      <w:r>
        <w:rPr>
          <w:b/>
          <w:sz w:val="28"/>
          <w:szCs w:val="28"/>
        </w:rPr>
        <w:t>Керес</w:t>
      </w:r>
      <w:r w:rsidRPr="00917CF2">
        <w:rPr>
          <w:b/>
          <w:sz w:val="28"/>
          <w:szCs w:val="28"/>
        </w:rPr>
        <w:t>» шестого созыва, назначенных на 1</w:t>
      </w:r>
      <w:r>
        <w:rPr>
          <w:b/>
          <w:sz w:val="28"/>
          <w:szCs w:val="28"/>
        </w:rPr>
        <w:t>0 сентября</w:t>
      </w:r>
      <w:r w:rsidRPr="00917CF2">
        <w:rPr>
          <w:b/>
          <w:sz w:val="28"/>
          <w:szCs w:val="28"/>
        </w:rPr>
        <w:t xml:space="preserve"> 2023 года</w:t>
      </w:r>
    </w:p>
    <w:p w14:paraId="6AD82AEC" w14:textId="77777777" w:rsidR="007C7D52" w:rsidRPr="00917CF2" w:rsidRDefault="007C7D52" w:rsidP="007C7D52">
      <w:pPr>
        <w:rPr>
          <w:b/>
          <w:sz w:val="28"/>
          <w:szCs w:val="28"/>
        </w:rPr>
      </w:pPr>
    </w:p>
    <w:p w14:paraId="01F3948D" w14:textId="77777777" w:rsidR="007C7D52" w:rsidRPr="00917CF2" w:rsidRDefault="007C7D52" w:rsidP="007C7D52">
      <w:pPr>
        <w:autoSpaceDE w:val="0"/>
        <w:autoSpaceDN w:val="0"/>
        <w:adjustRightInd w:val="0"/>
        <w:rPr>
          <w:color w:val="000000"/>
        </w:rPr>
      </w:pPr>
      <w:r w:rsidRPr="00917CF2">
        <w:rPr>
          <w:color w:val="000000"/>
          <w:sz w:val="28"/>
          <w:szCs w:val="28"/>
        </w:rPr>
        <w:tab/>
      </w:r>
    </w:p>
    <w:p w14:paraId="78969F97" w14:textId="19A0CDC5" w:rsidR="007C7D52" w:rsidRDefault="007C7D52" w:rsidP="007C7D52">
      <w:pPr>
        <w:ind w:firstLine="709"/>
        <w:jc w:val="both"/>
        <w:rPr>
          <w:sz w:val="28"/>
          <w:szCs w:val="28"/>
        </w:rPr>
      </w:pPr>
      <w:r w:rsidRPr="00917CF2">
        <w:rPr>
          <w:sz w:val="28"/>
          <w:szCs w:val="28"/>
        </w:rPr>
        <w:t xml:space="preserve">Во исполнение пункта 7 статьи 54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администрация муниципального образования сельского поселения «</w:t>
      </w:r>
      <w:r>
        <w:rPr>
          <w:sz w:val="28"/>
          <w:szCs w:val="28"/>
        </w:rPr>
        <w:t>Керес</w:t>
      </w:r>
      <w:r>
        <w:rPr>
          <w:sz w:val="28"/>
          <w:szCs w:val="28"/>
        </w:rPr>
        <w:t>»</w:t>
      </w:r>
    </w:p>
    <w:p w14:paraId="457550CE" w14:textId="77777777" w:rsidR="007C7D52" w:rsidRDefault="007C7D52" w:rsidP="007C7D52">
      <w:pPr>
        <w:ind w:firstLine="709"/>
        <w:jc w:val="both"/>
        <w:rPr>
          <w:sz w:val="28"/>
          <w:szCs w:val="28"/>
        </w:rPr>
      </w:pPr>
    </w:p>
    <w:p w14:paraId="40A9BD70" w14:textId="77777777" w:rsidR="007C7D52" w:rsidRDefault="007C7D52" w:rsidP="007C7D5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917CF2">
        <w:rPr>
          <w:b/>
          <w:sz w:val="28"/>
          <w:szCs w:val="28"/>
        </w:rPr>
        <w:t>:</w:t>
      </w:r>
    </w:p>
    <w:p w14:paraId="4AD539EB" w14:textId="77777777" w:rsidR="007C7D52" w:rsidRDefault="007C7D52" w:rsidP="007C7D52">
      <w:pPr>
        <w:ind w:firstLine="709"/>
        <w:jc w:val="both"/>
        <w:rPr>
          <w:sz w:val="28"/>
          <w:szCs w:val="28"/>
        </w:rPr>
      </w:pPr>
    </w:p>
    <w:p w14:paraId="711BCA1B" w14:textId="55D4B41B" w:rsidR="007C7D52" w:rsidRDefault="007C7D52" w:rsidP="007C7D52">
      <w:pPr>
        <w:ind w:firstLine="709"/>
        <w:jc w:val="both"/>
        <w:rPr>
          <w:sz w:val="28"/>
          <w:szCs w:val="28"/>
        </w:rPr>
      </w:pPr>
      <w:r w:rsidRPr="00917CF2">
        <w:rPr>
          <w:sz w:val="28"/>
          <w:szCs w:val="28"/>
        </w:rPr>
        <w:t xml:space="preserve">1. </w:t>
      </w:r>
      <w:r>
        <w:rPr>
          <w:sz w:val="28"/>
          <w:szCs w:val="28"/>
        </w:rPr>
        <w:t>В</w:t>
      </w:r>
      <w:r w:rsidRPr="00917CF2">
        <w:rPr>
          <w:sz w:val="28"/>
          <w:szCs w:val="28"/>
        </w:rPr>
        <w:t>ыделить и оборудовать на территории муниципального образования сельского поселения «</w:t>
      </w:r>
      <w:r>
        <w:rPr>
          <w:sz w:val="28"/>
          <w:szCs w:val="28"/>
        </w:rPr>
        <w:t>Керес</w:t>
      </w:r>
      <w:r w:rsidRPr="00917CF2">
        <w:rPr>
          <w:sz w:val="28"/>
          <w:szCs w:val="28"/>
        </w:rPr>
        <w:t>» специальные места д</w:t>
      </w:r>
      <w:r w:rsidRPr="00917CF2">
        <w:rPr>
          <w:bCs/>
          <w:sz w:val="28"/>
          <w:szCs w:val="28"/>
        </w:rPr>
        <w:t xml:space="preserve">ля размещения </w:t>
      </w:r>
      <w:r w:rsidRPr="00917CF2">
        <w:rPr>
          <w:sz w:val="28"/>
          <w:szCs w:val="28"/>
        </w:rPr>
        <w:t>предвыборных печатных агитационных материалов кандидатов, избирательных объединений на выборах депутатов Совета муниципального образования сельского поселения «</w:t>
      </w:r>
      <w:r>
        <w:rPr>
          <w:sz w:val="28"/>
          <w:szCs w:val="28"/>
        </w:rPr>
        <w:t>Керес</w:t>
      </w:r>
      <w:r w:rsidRPr="00917CF2">
        <w:rPr>
          <w:sz w:val="28"/>
          <w:szCs w:val="28"/>
        </w:rPr>
        <w:t xml:space="preserve">» шестого созыва, назначенных на </w:t>
      </w:r>
      <w:r>
        <w:rPr>
          <w:sz w:val="28"/>
          <w:szCs w:val="28"/>
        </w:rPr>
        <w:t>10 сентября</w:t>
      </w:r>
      <w:r w:rsidRPr="00917CF2">
        <w:rPr>
          <w:sz w:val="28"/>
          <w:szCs w:val="28"/>
        </w:rPr>
        <w:t xml:space="preserve"> 2023 года согласно </w:t>
      </w:r>
      <w:r>
        <w:rPr>
          <w:sz w:val="28"/>
          <w:szCs w:val="28"/>
        </w:rPr>
        <w:t>приложению</w:t>
      </w:r>
      <w:r w:rsidRPr="00917CF2">
        <w:rPr>
          <w:sz w:val="28"/>
          <w:szCs w:val="28"/>
        </w:rPr>
        <w:t>.</w:t>
      </w:r>
    </w:p>
    <w:p w14:paraId="52255090" w14:textId="7FE43FB4" w:rsidR="007C7D52" w:rsidRDefault="007C7D52" w:rsidP="007C7D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17CF2">
        <w:rPr>
          <w:sz w:val="28"/>
          <w:szCs w:val="28"/>
        </w:rPr>
        <w:t xml:space="preserve">. Разместить настоящее постановление на сайте </w:t>
      </w:r>
      <w:r>
        <w:rPr>
          <w:sz w:val="28"/>
          <w:szCs w:val="28"/>
        </w:rPr>
        <w:t>администрации</w:t>
      </w:r>
      <w:r w:rsidRPr="00AE2BD4">
        <w:rPr>
          <w:sz w:val="28"/>
          <w:szCs w:val="28"/>
        </w:rPr>
        <w:t xml:space="preserve"> муниципального образования сельского поселения «</w:t>
      </w:r>
      <w:r>
        <w:rPr>
          <w:sz w:val="28"/>
          <w:szCs w:val="28"/>
        </w:rPr>
        <w:t>Керес</w:t>
      </w:r>
      <w:r w:rsidRPr="00AE2BD4">
        <w:rPr>
          <w:sz w:val="28"/>
          <w:szCs w:val="28"/>
        </w:rPr>
        <w:t>»</w:t>
      </w:r>
      <w:r w:rsidRPr="00917CF2">
        <w:rPr>
          <w:sz w:val="28"/>
          <w:szCs w:val="28"/>
        </w:rPr>
        <w:t xml:space="preserve">.  </w:t>
      </w:r>
    </w:p>
    <w:p w14:paraId="160FB77A" w14:textId="77777777" w:rsidR="00FE6EAE" w:rsidRDefault="00FE6EAE" w:rsidP="009665CE">
      <w:pPr>
        <w:rPr>
          <w:sz w:val="28"/>
        </w:rPr>
      </w:pPr>
    </w:p>
    <w:p w14:paraId="522169F4" w14:textId="77777777" w:rsidR="007C7D52" w:rsidRDefault="009665CE" w:rsidP="009665CE">
      <w:pPr>
        <w:rPr>
          <w:sz w:val="28"/>
        </w:rPr>
      </w:pPr>
      <w:r>
        <w:rPr>
          <w:sz w:val="28"/>
        </w:rPr>
        <w:t xml:space="preserve"> </w:t>
      </w:r>
      <w:r w:rsidR="00ED512A">
        <w:rPr>
          <w:sz w:val="28"/>
        </w:rPr>
        <w:t xml:space="preserve">   </w:t>
      </w:r>
    </w:p>
    <w:p w14:paraId="103211B5" w14:textId="4EF3FA57" w:rsidR="00A60FC0" w:rsidRDefault="007C7D52" w:rsidP="009665CE">
      <w:pPr>
        <w:rPr>
          <w:sz w:val="28"/>
        </w:rPr>
      </w:pPr>
      <w:r>
        <w:rPr>
          <w:sz w:val="28"/>
        </w:rPr>
        <w:t xml:space="preserve">  </w:t>
      </w:r>
      <w:r w:rsidR="002707CD">
        <w:rPr>
          <w:sz w:val="28"/>
        </w:rPr>
        <w:t>Глава сельского поселения                                                 Е.В. Королева</w:t>
      </w:r>
    </w:p>
    <w:p w14:paraId="5065B042" w14:textId="77777777" w:rsidR="007C7D52" w:rsidRDefault="007C7D52" w:rsidP="009665CE">
      <w:pPr>
        <w:rPr>
          <w:sz w:val="28"/>
        </w:rPr>
      </w:pPr>
    </w:p>
    <w:p w14:paraId="5369B1EF" w14:textId="77777777" w:rsidR="007C7D52" w:rsidRDefault="007C7D52" w:rsidP="009665CE">
      <w:pPr>
        <w:rPr>
          <w:sz w:val="28"/>
        </w:rPr>
      </w:pPr>
    </w:p>
    <w:p w14:paraId="4DD2373A" w14:textId="77777777" w:rsidR="007C7D52" w:rsidRDefault="007C7D52" w:rsidP="009665CE">
      <w:pPr>
        <w:rPr>
          <w:sz w:val="28"/>
        </w:rPr>
      </w:pPr>
    </w:p>
    <w:p w14:paraId="78E23BED" w14:textId="77777777" w:rsidR="007C7D52" w:rsidRDefault="007C7D52" w:rsidP="009665CE">
      <w:pPr>
        <w:rPr>
          <w:sz w:val="28"/>
        </w:rPr>
      </w:pPr>
    </w:p>
    <w:p w14:paraId="243A7A3E" w14:textId="77777777" w:rsidR="007C7D52" w:rsidRDefault="007C7D52" w:rsidP="009665CE">
      <w:pPr>
        <w:rPr>
          <w:sz w:val="28"/>
        </w:rPr>
      </w:pPr>
    </w:p>
    <w:p w14:paraId="59C28148" w14:textId="77777777" w:rsidR="007C7D52" w:rsidRDefault="007C7D52" w:rsidP="009665CE">
      <w:pPr>
        <w:rPr>
          <w:sz w:val="28"/>
        </w:rPr>
      </w:pPr>
    </w:p>
    <w:p w14:paraId="405E8EB2" w14:textId="77777777" w:rsidR="007C7D52" w:rsidRDefault="007C7D52" w:rsidP="007C7D5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Постановлению</w:t>
      </w:r>
    </w:p>
    <w:p w14:paraId="06951DEE" w14:textId="77777777" w:rsidR="007C7D52" w:rsidRDefault="007C7D52" w:rsidP="007C7D52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14:paraId="21A9F015" w14:textId="00B5FB14" w:rsidR="007C7D52" w:rsidRDefault="007C7D52" w:rsidP="007C7D52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«</w:t>
      </w:r>
      <w:r>
        <w:rPr>
          <w:sz w:val="28"/>
          <w:szCs w:val="28"/>
        </w:rPr>
        <w:t>Керес</w:t>
      </w:r>
      <w:r>
        <w:rPr>
          <w:sz w:val="28"/>
          <w:szCs w:val="28"/>
        </w:rPr>
        <w:t>»</w:t>
      </w:r>
    </w:p>
    <w:p w14:paraId="0F6C0716" w14:textId="3D3F92C0" w:rsidR="007C7D52" w:rsidRDefault="007C7D52" w:rsidP="007C7D5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="00E6393E">
        <w:rPr>
          <w:sz w:val="28"/>
          <w:szCs w:val="28"/>
        </w:rPr>
        <w:t xml:space="preserve">8 июня </w:t>
      </w:r>
      <w:r>
        <w:rPr>
          <w:sz w:val="28"/>
          <w:szCs w:val="28"/>
        </w:rPr>
        <w:t xml:space="preserve">2023 № </w:t>
      </w:r>
      <w:r w:rsidR="00E6393E">
        <w:rPr>
          <w:sz w:val="28"/>
          <w:szCs w:val="28"/>
        </w:rPr>
        <w:t>16</w:t>
      </w:r>
    </w:p>
    <w:p w14:paraId="3E5885F9" w14:textId="77777777" w:rsidR="007C7D52" w:rsidRDefault="007C7D52" w:rsidP="007C7D52">
      <w:pPr>
        <w:jc w:val="right"/>
        <w:rPr>
          <w:sz w:val="28"/>
          <w:szCs w:val="28"/>
        </w:rPr>
      </w:pPr>
    </w:p>
    <w:p w14:paraId="39508CF1" w14:textId="6D498EFC" w:rsidR="00E6393E" w:rsidRDefault="007C7D52" w:rsidP="007C7D52">
      <w:pPr>
        <w:ind w:firstLine="741"/>
        <w:jc w:val="center"/>
        <w:rPr>
          <w:b/>
          <w:sz w:val="28"/>
          <w:szCs w:val="28"/>
        </w:rPr>
      </w:pPr>
      <w:r w:rsidRPr="00570A94">
        <w:rPr>
          <w:b/>
          <w:sz w:val="28"/>
          <w:szCs w:val="28"/>
        </w:rPr>
        <w:t xml:space="preserve">Список специальных мест для размещения предвыборных печатных агитационных материалов </w:t>
      </w:r>
      <w:r w:rsidRPr="00BB0928">
        <w:rPr>
          <w:b/>
          <w:sz w:val="28"/>
          <w:szCs w:val="28"/>
        </w:rPr>
        <w:t>на территории муниципального образования сельского поселения «</w:t>
      </w:r>
      <w:r w:rsidR="00E6393E">
        <w:rPr>
          <w:b/>
          <w:sz w:val="28"/>
          <w:szCs w:val="28"/>
        </w:rPr>
        <w:t>Керес</w:t>
      </w:r>
      <w:r w:rsidRPr="00BB0928">
        <w:rPr>
          <w:b/>
          <w:sz w:val="28"/>
          <w:szCs w:val="28"/>
        </w:rPr>
        <w:t xml:space="preserve">» </w:t>
      </w:r>
      <w:r w:rsidRPr="00570A94">
        <w:rPr>
          <w:b/>
          <w:sz w:val="28"/>
          <w:szCs w:val="28"/>
        </w:rPr>
        <w:t xml:space="preserve">на </w:t>
      </w:r>
      <w:r w:rsidR="00E6393E">
        <w:rPr>
          <w:b/>
          <w:sz w:val="28"/>
          <w:szCs w:val="28"/>
        </w:rPr>
        <w:t xml:space="preserve">выборах </w:t>
      </w:r>
      <w:r w:rsidRPr="00570A94">
        <w:rPr>
          <w:b/>
          <w:sz w:val="28"/>
          <w:szCs w:val="28"/>
        </w:rPr>
        <w:t>депутатов Совета муниципального образования сельского поселения «</w:t>
      </w:r>
      <w:r w:rsidR="00E6393E">
        <w:rPr>
          <w:b/>
          <w:sz w:val="28"/>
          <w:szCs w:val="28"/>
        </w:rPr>
        <w:t>Керес</w:t>
      </w:r>
      <w:r w:rsidRPr="00570A94">
        <w:rPr>
          <w:b/>
          <w:sz w:val="28"/>
          <w:szCs w:val="28"/>
        </w:rPr>
        <w:t xml:space="preserve">» </w:t>
      </w:r>
    </w:p>
    <w:p w14:paraId="65187706" w14:textId="31643D41" w:rsidR="007C7D52" w:rsidRDefault="007C7D52" w:rsidP="007C7D52">
      <w:pPr>
        <w:ind w:firstLine="741"/>
        <w:jc w:val="center"/>
        <w:rPr>
          <w:b/>
          <w:sz w:val="28"/>
          <w:szCs w:val="28"/>
        </w:rPr>
      </w:pPr>
      <w:r w:rsidRPr="00570A94">
        <w:rPr>
          <w:b/>
          <w:sz w:val="28"/>
          <w:szCs w:val="28"/>
        </w:rPr>
        <w:t xml:space="preserve">шестого созыва, назначенных на </w:t>
      </w:r>
      <w:r w:rsidR="00E6393E">
        <w:rPr>
          <w:b/>
          <w:sz w:val="28"/>
          <w:szCs w:val="28"/>
        </w:rPr>
        <w:t>10 сентября</w:t>
      </w:r>
      <w:r w:rsidRPr="00570A94">
        <w:rPr>
          <w:b/>
          <w:sz w:val="28"/>
          <w:szCs w:val="28"/>
        </w:rPr>
        <w:t xml:space="preserve"> 2023 года</w:t>
      </w:r>
    </w:p>
    <w:p w14:paraId="03AC2F78" w14:textId="77777777" w:rsidR="00E6393E" w:rsidRDefault="00E6393E" w:rsidP="007C7D52">
      <w:pPr>
        <w:ind w:firstLine="741"/>
        <w:jc w:val="center"/>
        <w:rPr>
          <w:b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1843"/>
        <w:gridCol w:w="4677"/>
      </w:tblGrid>
      <w:tr w:rsidR="00E6393E" w:rsidRPr="00D45CF1" w14:paraId="765C19E6" w14:textId="77777777" w:rsidTr="00F826AC">
        <w:tc>
          <w:tcPr>
            <w:tcW w:w="568" w:type="dxa"/>
            <w:shd w:val="clear" w:color="auto" w:fill="auto"/>
          </w:tcPr>
          <w:p w14:paraId="6CF1CE3B" w14:textId="77777777" w:rsidR="00E6393E" w:rsidRPr="00D45CF1" w:rsidRDefault="00E6393E" w:rsidP="00F826AC">
            <w:pPr>
              <w:jc w:val="center"/>
            </w:pPr>
            <w:r w:rsidRPr="00D45CF1">
              <w:t>№ п/п</w:t>
            </w:r>
          </w:p>
        </w:tc>
        <w:tc>
          <w:tcPr>
            <w:tcW w:w="2977" w:type="dxa"/>
            <w:shd w:val="clear" w:color="auto" w:fill="auto"/>
          </w:tcPr>
          <w:p w14:paraId="13819C7B" w14:textId="77777777" w:rsidR="00E6393E" w:rsidRDefault="00E6393E" w:rsidP="00F826AC">
            <w:pPr>
              <w:jc w:val="center"/>
            </w:pPr>
            <w:r w:rsidRPr="00D45CF1">
              <w:t xml:space="preserve">№ </w:t>
            </w:r>
          </w:p>
          <w:p w14:paraId="6E5CD5A6" w14:textId="77777777" w:rsidR="00E6393E" w:rsidRDefault="00E6393E" w:rsidP="00F826AC">
            <w:pPr>
              <w:jc w:val="center"/>
            </w:pPr>
            <w:r w:rsidRPr="00D45CF1">
              <w:t xml:space="preserve">избирательного </w:t>
            </w:r>
          </w:p>
          <w:p w14:paraId="7A7D3FA1" w14:textId="77777777" w:rsidR="00E6393E" w:rsidRPr="00D45CF1" w:rsidRDefault="00E6393E" w:rsidP="00F826AC">
            <w:pPr>
              <w:jc w:val="center"/>
            </w:pPr>
            <w:r w:rsidRPr="00D45CF1">
              <w:t>участка</w:t>
            </w:r>
          </w:p>
        </w:tc>
        <w:tc>
          <w:tcPr>
            <w:tcW w:w="1843" w:type="dxa"/>
            <w:shd w:val="clear" w:color="auto" w:fill="auto"/>
          </w:tcPr>
          <w:p w14:paraId="31FF0D48" w14:textId="77777777" w:rsidR="00E6393E" w:rsidRPr="00D45CF1" w:rsidRDefault="00E6393E" w:rsidP="00F826AC">
            <w:pPr>
              <w:pStyle w:val="Default"/>
              <w:jc w:val="center"/>
            </w:pPr>
            <w:r w:rsidRPr="00D45CF1">
              <w:t>Наименование населенного пункта</w:t>
            </w:r>
          </w:p>
          <w:p w14:paraId="20AD5E7F" w14:textId="77777777" w:rsidR="00E6393E" w:rsidRPr="00D45CF1" w:rsidRDefault="00E6393E" w:rsidP="00F826AC">
            <w:pPr>
              <w:jc w:val="center"/>
            </w:pPr>
          </w:p>
        </w:tc>
        <w:tc>
          <w:tcPr>
            <w:tcW w:w="4677" w:type="dxa"/>
            <w:shd w:val="clear" w:color="auto" w:fill="auto"/>
          </w:tcPr>
          <w:p w14:paraId="360EF1B9" w14:textId="77777777" w:rsidR="00E6393E" w:rsidRPr="00D45CF1" w:rsidRDefault="00E6393E" w:rsidP="00F826AC">
            <w:pPr>
              <w:jc w:val="center"/>
            </w:pPr>
            <w:r w:rsidRPr="00D45CF1">
              <w:t xml:space="preserve">Места для размещения </w:t>
            </w:r>
            <w:proofErr w:type="gramStart"/>
            <w:r w:rsidRPr="00D45CF1">
              <w:t>информационных  материалов</w:t>
            </w:r>
            <w:proofErr w:type="gramEnd"/>
            <w:r w:rsidRPr="00D45CF1">
              <w:t xml:space="preserve"> комиссий, предвыборных печатных агитационных материалов </w:t>
            </w:r>
          </w:p>
        </w:tc>
      </w:tr>
      <w:tr w:rsidR="00E6393E" w:rsidRPr="00D45CF1" w14:paraId="0B4304BA" w14:textId="77777777" w:rsidTr="00F826AC">
        <w:tc>
          <w:tcPr>
            <w:tcW w:w="568" w:type="dxa"/>
            <w:shd w:val="clear" w:color="auto" w:fill="auto"/>
          </w:tcPr>
          <w:p w14:paraId="636F708C" w14:textId="677ADBCC" w:rsidR="00E6393E" w:rsidRPr="00D45CF1" w:rsidRDefault="00E6393E" w:rsidP="00F826AC">
            <w:pPr>
              <w:jc w:val="center"/>
            </w:pPr>
            <w:r>
              <w:t>1</w:t>
            </w:r>
          </w:p>
        </w:tc>
        <w:tc>
          <w:tcPr>
            <w:tcW w:w="2977" w:type="dxa"/>
            <w:shd w:val="clear" w:color="auto" w:fill="auto"/>
          </w:tcPr>
          <w:p w14:paraId="453D9B8D" w14:textId="77777777" w:rsidR="00E6393E" w:rsidRDefault="00E6393E" w:rsidP="00F826AC">
            <w:pPr>
              <w:jc w:val="center"/>
            </w:pPr>
            <w:r>
              <w:t>№ 420</w:t>
            </w:r>
          </w:p>
          <w:p w14:paraId="67855141" w14:textId="77777777" w:rsidR="00E6393E" w:rsidRPr="00D45CF1" w:rsidRDefault="00E6393E" w:rsidP="00F826AC">
            <w:pPr>
              <w:jc w:val="center"/>
            </w:pPr>
            <w:r w:rsidRPr="00D45CF1">
              <w:t xml:space="preserve"> с центром в здании администрации </w:t>
            </w:r>
            <w:r>
              <w:t>сельского поселения</w:t>
            </w:r>
            <w:r w:rsidRPr="00D45CF1">
              <w:t xml:space="preserve"> «</w:t>
            </w:r>
            <w:r>
              <w:t>Керес</w:t>
            </w:r>
            <w:r w:rsidRPr="00D45CF1">
              <w:t>»</w:t>
            </w:r>
          </w:p>
        </w:tc>
        <w:tc>
          <w:tcPr>
            <w:tcW w:w="1843" w:type="dxa"/>
            <w:shd w:val="clear" w:color="auto" w:fill="auto"/>
          </w:tcPr>
          <w:p w14:paraId="008B0D13" w14:textId="77777777" w:rsidR="00E6393E" w:rsidRPr="00D45CF1" w:rsidRDefault="00E6393E" w:rsidP="00F826AC">
            <w:pPr>
              <w:jc w:val="center"/>
            </w:pPr>
            <w:proofErr w:type="spellStart"/>
            <w:r>
              <w:t>с.Керес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14:paraId="718138F0" w14:textId="77777777" w:rsidR="00E6393E" w:rsidRPr="00D45CF1" w:rsidRDefault="00E6393E" w:rsidP="00F826AC">
            <w:pPr>
              <w:jc w:val="both"/>
            </w:pPr>
            <w:r>
              <w:t>стенд</w:t>
            </w:r>
            <w:r w:rsidRPr="00D45CF1">
              <w:rPr>
                <w:bCs/>
              </w:rPr>
              <w:t xml:space="preserve"> </w:t>
            </w:r>
            <w:r>
              <w:rPr>
                <w:bCs/>
              </w:rPr>
              <w:t>около</w:t>
            </w:r>
            <w:r w:rsidRPr="00D45CF1">
              <w:rPr>
                <w:bCs/>
              </w:rPr>
              <w:t xml:space="preserve"> здани</w:t>
            </w:r>
            <w:r>
              <w:rPr>
                <w:bCs/>
              </w:rPr>
              <w:t>я</w:t>
            </w:r>
            <w:r w:rsidRPr="00D45CF1">
              <w:rPr>
                <w:bCs/>
              </w:rPr>
              <w:t xml:space="preserve"> магазина «Тигр»</w:t>
            </w:r>
            <w:r>
              <w:rPr>
                <w:bCs/>
              </w:rPr>
              <w:t xml:space="preserve">, </w:t>
            </w:r>
            <w:r w:rsidRPr="00D45CF1">
              <w:rPr>
                <w:bCs/>
              </w:rPr>
              <w:t>ул.</w:t>
            </w:r>
            <w:r>
              <w:rPr>
                <w:bCs/>
              </w:rPr>
              <w:t xml:space="preserve"> </w:t>
            </w:r>
            <w:r w:rsidRPr="00D45CF1">
              <w:rPr>
                <w:bCs/>
              </w:rPr>
              <w:t>Центральн</w:t>
            </w:r>
            <w:r>
              <w:rPr>
                <w:bCs/>
              </w:rPr>
              <w:t>ая</w:t>
            </w:r>
            <w:r w:rsidRPr="00D45CF1">
              <w:t xml:space="preserve"> </w:t>
            </w:r>
            <w:r>
              <w:t xml:space="preserve">дом № 52 </w:t>
            </w:r>
          </w:p>
          <w:p w14:paraId="05724162" w14:textId="77777777" w:rsidR="00E6393E" w:rsidRPr="00D45CF1" w:rsidRDefault="00E6393E" w:rsidP="00F826AC">
            <w:pPr>
              <w:jc w:val="both"/>
            </w:pPr>
          </w:p>
        </w:tc>
      </w:tr>
      <w:tr w:rsidR="00E6393E" w:rsidRPr="00D45CF1" w14:paraId="7ED8D3C6" w14:textId="77777777" w:rsidTr="00F826AC">
        <w:tc>
          <w:tcPr>
            <w:tcW w:w="568" w:type="dxa"/>
            <w:shd w:val="clear" w:color="auto" w:fill="auto"/>
          </w:tcPr>
          <w:p w14:paraId="251908EC" w14:textId="46C40E01" w:rsidR="00E6393E" w:rsidRPr="00D45CF1" w:rsidRDefault="00E6393E" w:rsidP="00F826AC">
            <w:pPr>
              <w:jc w:val="center"/>
            </w:pPr>
            <w:r>
              <w:t>2</w:t>
            </w:r>
          </w:p>
        </w:tc>
        <w:tc>
          <w:tcPr>
            <w:tcW w:w="2977" w:type="dxa"/>
            <w:shd w:val="clear" w:color="auto" w:fill="auto"/>
          </w:tcPr>
          <w:p w14:paraId="4C7805CC" w14:textId="77777777" w:rsidR="00E6393E" w:rsidRDefault="00E6393E" w:rsidP="00F826AC">
            <w:pPr>
              <w:jc w:val="center"/>
            </w:pPr>
            <w:r>
              <w:t>№ 421</w:t>
            </w:r>
          </w:p>
          <w:p w14:paraId="33834890" w14:textId="77777777" w:rsidR="00E6393E" w:rsidRPr="00D45CF1" w:rsidRDefault="00E6393E" w:rsidP="00F826AC">
            <w:pPr>
              <w:jc w:val="center"/>
            </w:pPr>
            <w:r w:rsidRPr="00D45CF1">
              <w:t>с центром в здании клуба п.</w:t>
            </w:r>
            <w:r w:rsidRPr="00D45CF1">
              <w:rPr>
                <w:bCs/>
              </w:rPr>
              <w:t xml:space="preserve"> </w:t>
            </w:r>
            <w:proofErr w:type="spellStart"/>
            <w:r w:rsidRPr="00D45CF1">
              <w:rPr>
                <w:bCs/>
              </w:rPr>
              <w:t>Уръель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4E8393E7" w14:textId="77777777" w:rsidR="00E6393E" w:rsidRPr="00D45CF1" w:rsidRDefault="00E6393E" w:rsidP="00F826AC">
            <w:pPr>
              <w:jc w:val="center"/>
            </w:pPr>
            <w:proofErr w:type="spellStart"/>
            <w:r w:rsidRPr="00D45CF1">
              <w:t>п.Уръель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14:paraId="28CDEBB9" w14:textId="77777777" w:rsidR="00E6393E" w:rsidRPr="00D45CF1" w:rsidRDefault="00E6393E" w:rsidP="00F826AC">
            <w:pPr>
              <w:jc w:val="both"/>
            </w:pPr>
            <w:r>
              <w:t>стенд</w:t>
            </w:r>
            <w:r w:rsidRPr="00D45CF1">
              <w:rPr>
                <w:bCs/>
              </w:rPr>
              <w:t xml:space="preserve"> в здании магазина «Катюша»</w:t>
            </w:r>
            <w:r>
              <w:rPr>
                <w:bCs/>
              </w:rPr>
              <w:t>,</w:t>
            </w:r>
            <w:r w:rsidRPr="00D45CF1">
              <w:rPr>
                <w:bCs/>
              </w:rPr>
              <w:t xml:space="preserve"> ул.</w:t>
            </w:r>
            <w:r>
              <w:rPr>
                <w:bCs/>
              </w:rPr>
              <w:t xml:space="preserve"> </w:t>
            </w:r>
            <w:r w:rsidRPr="00D45CF1">
              <w:rPr>
                <w:bCs/>
              </w:rPr>
              <w:t>Центральн</w:t>
            </w:r>
            <w:r>
              <w:rPr>
                <w:bCs/>
              </w:rPr>
              <w:t xml:space="preserve">ая дом № 13 </w:t>
            </w:r>
            <w:r>
              <w:t>(по согласованию)</w:t>
            </w:r>
          </w:p>
        </w:tc>
      </w:tr>
    </w:tbl>
    <w:p w14:paraId="173525A4" w14:textId="77777777" w:rsidR="00E6393E" w:rsidRPr="00570A94" w:rsidRDefault="00E6393E" w:rsidP="007C7D52">
      <w:pPr>
        <w:ind w:firstLine="741"/>
        <w:jc w:val="center"/>
        <w:rPr>
          <w:b/>
          <w:sz w:val="28"/>
          <w:szCs w:val="28"/>
        </w:rPr>
      </w:pPr>
    </w:p>
    <w:p w14:paraId="4AC69C14" w14:textId="77777777" w:rsidR="007C7D52" w:rsidRPr="009665CE" w:rsidRDefault="007C7D52" w:rsidP="009665CE">
      <w:pPr>
        <w:rPr>
          <w:b/>
          <w:sz w:val="28"/>
        </w:rPr>
      </w:pPr>
    </w:p>
    <w:sectPr w:rsidR="007C7D52" w:rsidRPr="009665CE" w:rsidSect="00FE6EAE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C2258"/>
    <w:multiLevelType w:val="hybridMultilevel"/>
    <w:tmpl w:val="79100044"/>
    <w:lvl w:ilvl="0" w:tplc="0419000F">
      <w:start w:val="1"/>
      <w:numFmt w:val="decimal"/>
      <w:lvlText w:val="%1."/>
      <w:lvlJc w:val="left"/>
      <w:pPr>
        <w:ind w:left="347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" w15:restartNumberingAfterBreak="0">
    <w:nsid w:val="2F1F61C3"/>
    <w:multiLevelType w:val="hybridMultilevel"/>
    <w:tmpl w:val="8740203A"/>
    <w:lvl w:ilvl="0" w:tplc="C47A34F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CC52DF"/>
    <w:multiLevelType w:val="hybridMultilevel"/>
    <w:tmpl w:val="FE5EF1CC"/>
    <w:lvl w:ilvl="0" w:tplc="8BBC4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B00346"/>
    <w:multiLevelType w:val="hybridMultilevel"/>
    <w:tmpl w:val="ABE4000A"/>
    <w:lvl w:ilvl="0" w:tplc="CC0CA3EA">
      <w:start w:val="1"/>
      <w:numFmt w:val="decimal"/>
      <w:lvlText w:val="%1."/>
      <w:lvlJc w:val="left"/>
      <w:pPr>
        <w:ind w:left="1213" w:hanging="645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6463B3"/>
    <w:multiLevelType w:val="hybridMultilevel"/>
    <w:tmpl w:val="F694514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4E72047"/>
    <w:multiLevelType w:val="hybridMultilevel"/>
    <w:tmpl w:val="40880082"/>
    <w:lvl w:ilvl="0" w:tplc="CF54716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10895905">
    <w:abstractNumId w:val="4"/>
  </w:num>
  <w:num w:numId="2" w16cid:durableId="836962679">
    <w:abstractNumId w:val="5"/>
  </w:num>
  <w:num w:numId="3" w16cid:durableId="2012176785">
    <w:abstractNumId w:val="0"/>
  </w:num>
  <w:num w:numId="4" w16cid:durableId="2095589663">
    <w:abstractNumId w:val="3"/>
  </w:num>
  <w:num w:numId="5" w16cid:durableId="1293096681">
    <w:abstractNumId w:val="1"/>
  </w:num>
  <w:num w:numId="6" w16cid:durableId="1047951325">
    <w:abstractNumId w:val="2"/>
  </w:num>
  <w:num w:numId="7" w16cid:durableId="2491199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A8F"/>
    <w:rsid w:val="000E7758"/>
    <w:rsid w:val="0015738A"/>
    <w:rsid w:val="0019056E"/>
    <w:rsid w:val="002707CD"/>
    <w:rsid w:val="00407882"/>
    <w:rsid w:val="004B4E3F"/>
    <w:rsid w:val="004C433B"/>
    <w:rsid w:val="005C3F18"/>
    <w:rsid w:val="00787B82"/>
    <w:rsid w:val="007A6B34"/>
    <w:rsid w:val="007C7D52"/>
    <w:rsid w:val="007E6BB1"/>
    <w:rsid w:val="007F76BB"/>
    <w:rsid w:val="00823AE7"/>
    <w:rsid w:val="009665CE"/>
    <w:rsid w:val="009B4DF1"/>
    <w:rsid w:val="00A60FC0"/>
    <w:rsid w:val="00A853D4"/>
    <w:rsid w:val="00AF7C9B"/>
    <w:rsid w:val="00B43DCD"/>
    <w:rsid w:val="00C160DB"/>
    <w:rsid w:val="00C550D6"/>
    <w:rsid w:val="00DA5687"/>
    <w:rsid w:val="00E46424"/>
    <w:rsid w:val="00E6393E"/>
    <w:rsid w:val="00ED512A"/>
    <w:rsid w:val="00FB6D7E"/>
    <w:rsid w:val="00FC0A8F"/>
    <w:rsid w:val="00FE6EAE"/>
    <w:rsid w:val="00FE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34E47"/>
  <w15:chartTrackingRefBased/>
  <w15:docId w15:val="{48BA4CDE-81B1-45E0-868C-F605A01EF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6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A5687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qFormat/>
    <w:rsid w:val="00FB6D7E"/>
    <w:pPr>
      <w:keepNext/>
      <w:jc w:val="center"/>
      <w:outlineLvl w:val="2"/>
    </w:pPr>
    <w:rPr>
      <w:b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6D7E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customStyle="1" w:styleId="formattext">
    <w:name w:val="formattext"/>
    <w:basedOn w:val="a"/>
    <w:rsid w:val="004C433B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DA568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A56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C160DB"/>
    <w:pPr>
      <w:ind w:left="720"/>
      <w:contextualSpacing/>
    </w:pPr>
  </w:style>
  <w:style w:type="paragraph" w:customStyle="1" w:styleId="11">
    <w:name w:val="Без интервала1"/>
    <w:rsid w:val="002707CD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B4E3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4E3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99"/>
    <w:qFormat/>
    <w:rsid w:val="00ED512A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rsid w:val="00E639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7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1B5B4-FA5A-45D4-B92D-59F6B711F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Керес Администрация</dc:creator>
  <cp:keywords/>
  <dc:description/>
  <cp:lastModifiedBy>СП Керес Администрация</cp:lastModifiedBy>
  <cp:revision>16</cp:revision>
  <cp:lastPrinted>2023-06-28T08:13:00Z</cp:lastPrinted>
  <dcterms:created xsi:type="dcterms:W3CDTF">2019-02-18T07:45:00Z</dcterms:created>
  <dcterms:modified xsi:type="dcterms:W3CDTF">2023-06-28T08:15:00Z</dcterms:modified>
</cp:coreProperties>
</file>