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08" w:type="dxa"/>
        <w:tblLook w:val="0000"/>
      </w:tblPr>
      <w:tblGrid>
        <w:gridCol w:w="3602"/>
        <w:gridCol w:w="3602"/>
        <w:gridCol w:w="3602"/>
        <w:gridCol w:w="3602"/>
      </w:tblGrid>
      <w:tr w:rsidR="00F22F72" w:rsidTr="00701A58">
        <w:tc>
          <w:tcPr>
            <w:tcW w:w="3602" w:type="dxa"/>
          </w:tcPr>
          <w:p w:rsidR="00F22F72" w:rsidRDefault="00F22F72" w:rsidP="00701A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сельского поселения «Керес»</w:t>
            </w:r>
          </w:p>
        </w:tc>
        <w:tc>
          <w:tcPr>
            <w:tcW w:w="3602" w:type="dxa"/>
          </w:tcPr>
          <w:p w:rsidR="00F22F72" w:rsidRDefault="00F22F72" w:rsidP="00701A58">
            <w:pPr>
              <w:jc w:val="center"/>
              <w:rPr>
                <w:b/>
                <w:sz w:val="28"/>
                <w:szCs w:val="28"/>
              </w:rPr>
            </w:pPr>
            <w:r w:rsidRPr="00CD65CA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pt;height:48.6pt" o:ole="" fillcolor="window">
                  <v:imagedata r:id="rId5" o:title=""/>
                </v:shape>
                <o:OLEObject Type="Embed" ProgID="Word.Picture.8" ShapeID="_x0000_i1025" DrawAspect="Content" ObjectID="_1184973729" r:id="rId6"/>
              </w:object>
            </w:r>
          </w:p>
        </w:tc>
        <w:tc>
          <w:tcPr>
            <w:tcW w:w="3602" w:type="dxa"/>
          </w:tcPr>
          <w:p w:rsidR="00F22F72" w:rsidRDefault="00F22F72" w:rsidP="00701A58">
            <w:pPr>
              <w:ind w:left="4956" w:hanging="495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«</w:t>
            </w:r>
            <w:proofErr w:type="spellStart"/>
            <w:r>
              <w:rPr>
                <w:b/>
                <w:sz w:val="28"/>
                <w:szCs w:val="28"/>
              </w:rPr>
              <w:t>Керöс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F22F72" w:rsidRDefault="00F22F72" w:rsidP="00701A58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овмöдчан</w:t>
            </w:r>
            <w:proofErr w:type="gramStart"/>
            <w:r>
              <w:rPr>
                <w:b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b/>
                <w:sz w:val="28"/>
                <w:szCs w:val="28"/>
              </w:rPr>
              <w:t>нса</w:t>
            </w:r>
            <w:proofErr w:type="spellEnd"/>
            <w:r>
              <w:rPr>
                <w:b/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3602" w:type="dxa"/>
          </w:tcPr>
          <w:p w:rsidR="00F22F72" w:rsidRDefault="00F22F72" w:rsidP="00701A58">
            <w:pPr>
              <w:jc w:val="center"/>
              <w:rPr>
                <w:b/>
                <w:sz w:val="28"/>
                <w:szCs w:val="28"/>
              </w:rPr>
            </w:pPr>
            <w:r w:rsidRPr="00CD65CA">
              <w:rPr>
                <w:sz w:val="28"/>
                <w:szCs w:val="28"/>
              </w:rPr>
              <w:object w:dxaOrig="1141" w:dyaOrig="1411">
                <v:shape id="_x0000_i1026" type="#_x0000_t75" style="width:43pt;height:48.6pt" o:ole="" fillcolor="window">
                  <v:imagedata r:id="rId5" o:title=""/>
                </v:shape>
                <o:OLEObject Type="Embed" ProgID="Word.Picture.8" ShapeID="_x0000_i1026" DrawAspect="Content" ObjectID="_1184973730" r:id="rId7"/>
              </w:object>
            </w:r>
          </w:p>
        </w:tc>
      </w:tr>
    </w:tbl>
    <w:p w:rsidR="00F22F72" w:rsidRDefault="00F22F72" w:rsidP="00F22F72">
      <w:pPr>
        <w:jc w:val="both"/>
        <w:rPr>
          <w:b/>
          <w:sz w:val="28"/>
          <w:szCs w:val="28"/>
        </w:rPr>
      </w:pPr>
    </w:p>
    <w:p w:rsidR="00F22F72" w:rsidRDefault="00F22F72" w:rsidP="00F22F72">
      <w:pPr>
        <w:ind w:left="3540" w:firstLine="708"/>
        <w:rPr>
          <w:b/>
          <w:sz w:val="28"/>
          <w:szCs w:val="28"/>
        </w:rPr>
      </w:pPr>
    </w:p>
    <w:p w:rsidR="00F22F72" w:rsidRDefault="00F22F72" w:rsidP="00F22F72">
      <w:pPr>
        <w:ind w:left="3540" w:firstLine="708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ШУÖМ</w:t>
      </w:r>
      <w:proofErr w:type="gramEnd"/>
    </w:p>
    <w:p w:rsidR="00F22F72" w:rsidRDefault="00F22F72" w:rsidP="00F22F72">
      <w:pPr>
        <w:jc w:val="center"/>
        <w:rPr>
          <w:b/>
          <w:sz w:val="28"/>
          <w:szCs w:val="28"/>
        </w:rPr>
      </w:pPr>
    </w:p>
    <w:p w:rsidR="00F22F72" w:rsidRDefault="00F22F72" w:rsidP="00F22F72">
      <w:pPr>
        <w:pStyle w:val="3"/>
        <w:rPr>
          <w:sz w:val="28"/>
        </w:rPr>
      </w:pPr>
      <w:r>
        <w:rPr>
          <w:sz w:val="28"/>
        </w:rPr>
        <w:t>ПОСТАНОВЛЕНИЕ</w:t>
      </w:r>
    </w:p>
    <w:p w:rsidR="00786729" w:rsidRPr="00786729" w:rsidRDefault="00786729" w:rsidP="00786729"/>
    <w:tbl>
      <w:tblPr>
        <w:tblW w:w="0" w:type="auto"/>
        <w:tblLook w:val="01E0"/>
      </w:tblPr>
      <w:tblGrid>
        <w:gridCol w:w="4261"/>
        <w:gridCol w:w="5207"/>
      </w:tblGrid>
      <w:tr w:rsidR="00F22F72" w:rsidTr="00701A58">
        <w:tc>
          <w:tcPr>
            <w:tcW w:w="4261" w:type="dxa"/>
          </w:tcPr>
          <w:p w:rsidR="00F22F72" w:rsidRDefault="00F22F72" w:rsidP="0085008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от  </w:t>
            </w:r>
            <w:r w:rsidR="00850086">
              <w:rPr>
                <w:b/>
                <w:sz w:val="32"/>
              </w:rPr>
              <w:t>09</w:t>
            </w:r>
            <w:r>
              <w:rPr>
                <w:b/>
                <w:sz w:val="32"/>
              </w:rPr>
              <w:t xml:space="preserve"> </w:t>
            </w:r>
            <w:r w:rsidR="00850086">
              <w:rPr>
                <w:b/>
                <w:sz w:val="32"/>
              </w:rPr>
              <w:t>января</w:t>
            </w:r>
            <w:r>
              <w:rPr>
                <w:b/>
                <w:sz w:val="32"/>
              </w:rPr>
              <w:t xml:space="preserve">   202</w:t>
            </w:r>
            <w:r w:rsidR="00850086">
              <w:rPr>
                <w:b/>
                <w:sz w:val="32"/>
              </w:rPr>
              <w:t>3</w:t>
            </w:r>
            <w:r>
              <w:rPr>
                <w:b/>
                <w:sz w:val="32"/>
              </w:rPr>
              <w:t xml:space="preserve"> года</w:t>
            </w:r>
          </w:p>
        </w:tc>
        <w:tc>
          <w:tcPr>
            <w:tcW w:w="5207" w:type="dxa"/>
          </w:tcPr>
          <w:p w:rsidR="00F22F72" w:rsidRDefault="00F22F72" w:rsidP="00701A5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                                                №1</w:t>
            </w:r>
          </w:p>
          <w:p w:rsidR="00F22F72" w:rsidRDefault="00F22F72" w:rsidP="00701A5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</w:t>
            </w:r>
          </w:p>
        </w:tc>
      </w:tr>
    </w:tbl>
    <w:p w:rsidR="00F22F72" w:rsidRDefault="00F22F72" w:rsidP="00F22F72">
      <w:pPr>
        <w:jc w:val="center"/>
        <w:rPr>
          <w:b/>
          <w:sz w:val="32"/>
        </w:rPr>
      </w:pPr>
      <w:r>
        <w:rPr>
          <w:sz w:val="32"/>
        </w:rPr>
        <w:t>(Республика Коми, Корткеросский район, с. Керес)</w:t>
      </w:r>
    </w:p>
    <w:p w:rsidR="002127A2" w:rsidRDefault="002127A2" w:rsidP="00F22F72">
      <w:pPr>
        <w:jc w:val="center"/>
        <w:rPr>
          <w:b/>
          <w:sz w:val="32"/>
          <w:szCs w:val="32"/>
        </w:rPr>
      </w:pPr>
    </w:p>
    <w:p w:rsidR="00F22F72" w:rsidRDefault="00F22F72" w:rsidP="00F22F72">
      <w:pPr>
        <w:jc w:val="center"/>
        <w:rPr>
          <w:b/>
          <w:sz w:val="32"/>
        </w:rPr>
      </w:pPr>
      <w:r>
        <w:rPr>
          <w:b/>
          <w:sz w:val="32"/>
          <w:szCs w:val="32"/>
        </w:rPr>
        <w:t>Об оплате труда специалисту по осуществлению первичного воинского учета администрации</w:t>
      </w:r>
      <w:r>
        <w:rPr>
          <w:b/>
          <w:sz w:val="32"/>
        </w:rPr>
        <w:t xml:space="preserve">  муниципального образования сельского поселения «Керес»</w:t>
      </w:r>
    </w:p>
    <w:p w:rsidR="00786729" w:rsidRDefault="00786729" w:rsidP="00F22F72">
      <w:pPr>
        <w:jc w:val="center"/>
        <w:rPr>
          <w:b/>
          <w:sz w:val="32"/>
        </w:rPr>
      </w:pPr>
    </w:p>
    <w:p w:rsidR="000423E0" w:rsidRDefault="000423E0" w:rsidP="000423E0">
      <w:pPr>
        <w:pStyle w:val="ConsPlusTitle"/>
        <w:widowControl/>
        <w:ind w:firstLine="6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Руководствуясь п.2 ст.53</w:t>
      </w:r>
      <w:r w:rsidRPr="00797391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Федерального Закона РФ № 131-ФЗ от 06.10.2003г. «Об общих принципах организации местного самоупр</w:t>
      </w:r>
      <w:r w:rsidR="002127A2">
        <w:rPr>
          <w:b w:val="0"/>
          <w:sz w:val="28"/>
          <w:szCs w:val="28"/>
        </w:rPr>
        <w:t>авления в Российской Федерации»</w:t>
      </w:r>
      <w:r>
        <w:rPr>
          <w:b w:val="0"/>
          <w:sz w:val="28"/>
          <w:szCs w:val="28"/>
        </w:rPr>
        <w:t>, Уставом муниципального образования сельского поселения «Керес» ст.35</w:t>
      </w:r>
    </w:p>
    <w:p w:rsidR="000423E0" w:rsidRDefault="000423E0" w:rsidP="000423E0">
      <w:pPr>
        <w:ind w:firstLine="360"/>
        <w:jc w:val="both"/>
        <w:rPr>
          <w:sz w:val="28"/>
        </w:rPr>
      </w:pPr>
    </w:p>
    <w:p w:rsidR="000423E0" w:rsidRDefault="000423E0" w:rsidP="000423E0">
      <w:pPr>
        <w:pStyle w:val="a3"/>
        <w:rPr>
          <w:sz w:val="28"/>
        </w:rPr>
      </w:pPr>
      <w:r w:rsidRPr="00962ED3">
        <w:rPr>
          <w:sz w:val="28"/>
        </w:rPr>
        <w:t xml:space="preserve">Во </w:t>
      </w:r>
      <w:r>
        <w:rPr>
          <w:sz w:val="28"/>
        </w:rPr>
        <w:t>исполнение Трудового кодекса Российской Федерации, в целях повышения эффективности труда и формирования единых условий оплаты труда специалиста по осуществл</w:t>
      </w:r>
      <w:r w:rsidR="00786729">
        <w:rPr>
          <w:sz w:val="28"/>
        </w:rPr>
        <w:t>ению первичного воинского учета</w:t>
      </w:r>
    </w:p>
    <w:p w:rsidR="00F22F72" w:rsidRDefault="00F22F72" w:rsidP="00F22F72">
      <w:pPr>
        <w:jc w:val="center"/>
        <w:rPr>
          <w:sz w:val="28"/>
        </w:rPr>
      </w:pPr>
    </w:p>
    <w:p w:rsidR="00F22F72" w:rsidRDefault="00F22F72" w:rsidP="00F22F72">
      <w:pPr>
        <w:pStyle w:val="a3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Я Ю: </w:t>
      </w:r>
    </w:p>
    <w:p w:rsidR="00786729" w:rsidRDefault="00786729" w:rsidP="00F22F72">
      <w:pPr>
        <w:pStyle w:val="a3"/>
      </w:pPr>
    </w:p>
    <w:p w:rsidR="00F22F72" w:rsidRDefault="00F22F72" w:rsidP="00F22F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размер должностного оклада  специалиста по осуществлению первичного воинского учета администрации муниципального образования сельского поселения «Керес» в сумме 4484 рублей.</w:t>
      </w:r>
    </w:p>
    <w:p w:rsidR="00F22F72" w:rsidRDefault="00F22F72" w:rsidP="00752D3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 Утвердить  </w:t>
      </w:r>
      <w:r w:rsidRPr="0045125C">
        <w:rPr>
          <w:sz w:val="28"/>
          <w:szCs w:val="28"/>
        </w:rPr>
        <w:t>Положение об оплате труда и материальном стимулировании  специалиста по осуществлению первичного воинского учета Администрации</w:t>
      </w:r>
      <w:r>
        <w:rPr>
          <w:sz w:val="28"/>
          <w:szCs w:val="28"/>
        </w:rPr>
        <w:t xml:space="preserve"> муниципального образования сельского поселения «Керес» (приложение 1)</w:t>
      </w:r>
    </w:p>
    <w:p w:rsidR="00F22F72" w:rsidRDefault="00F22F72" w:rsidP="00786729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1 января  2023 года.</w:t>
      </w:r>
    </w:p>
    <w:p w:rsidR="00F22F72" w:rsidRDefault="00F22F72" w:rsidP="00786729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4.Постановление от 28 июля 2022 года № 17 считать утратившим силу.</w:t>
      </w:r>
    </w:p>
    <w:p w:rsidR="00F22F72" w:rsidRDefault="00F22F72" w:rsidP="00F22F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22F72" w:rsidRDefault="00F22F72" w:rsidP="00F22F7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2F72" w:rsidRDefault="00F22F72" w:rsidP="00F22F7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2F72" w:rsidRDefault="00F22F72" w:rsidP="00F22F72">
      <w:pPr>
        <w:pStyle w:val="a3"/>
      </w:pPr>
      <w:r>
        <w:rPr>
          <w:sz w:val="28"/>
          <w:szCs w:val="28"/>
        </w:rPr>
        <w:t>Глава сельского поселения                                                          Е.Королева</w:t>
      </w:r>
    </w:p>
    <w:p w:rsidR="00F22F72" w:rsidRDefault="00F22F72" w:rsidP="00F22F72"/>
    <w:p w:rsidR="00F22F72" w:rsidRDefault="00F22F72" w:rsidP="00F22F72"/>
    <w:p w:rsidR="00F22F72" w:rsidRDefault="00F22F72" w:rsidP="00F22F72">
      <w:pPr>
        <w:tabs>
          <w:tab w:val="left" w:pos="900"/>
        </w:tabs>
        <w:ind w:left="5040"/>
        <w:jc w:val="center"/>
        <w:rPr>
          <w:szCs w:val="24"/>
        </w:rPr>
      </w:pPr>
      <w:r>
        <w:rPr>
          <w:szCs w:val="24"/>
        </w:rPr>
        <w:lastRenderedPageBreak/>
        <w:t>Приложение 1</w:t>
      </w:r>
    </w:p>
    <w:p w:rsidR="00F22F72" w:rsidRPr="00A178F7" w:rsidRDefault="00F22F72" w:rsidP="00F22F72">
      <w:pPr>
        <w:tabs>
          <w:tab w:val="left" w:pos="900"/>
          <w:tab w:val="left" w:pos="5670"/>
        </w:tabs>
        <w:ind w:left="5040"/>
        <w:rPr>
          <w:sz w:val="20"/>
        </w:rPr>
      </w:pPr>
      <w:r>
        <w:rPr>
          <w:szCs w:val="24"/>
        </w:rPr>
        <w:tab/>
        <w:t xml:space="preserve"> </w:t>
      </w:r>
      <w:r w:rsidRPr="00A178F7">
        <w:rPr>
          <w:sz w:val="20"/>
        </w:rPr>
        <w:t xml:space="preserve">к постановление № </w:t>
      </w:r>
      <w:r>
        <w:rPr>
          <w:sz w:val="20"/>
        </w:rPr>
        <w:t>1</w:t>
      </w:r>
      <w:r w:rsidRPr="00A178F7">
        <w:rPr>
          <w:sz w:val="20"/>
        </w:rPr>
        <w:t xml:space="preserve"> от </w:t>
      </w:r>
      <w:r w:rsidR="00850086">
        <w:rPr>
          <w:sz w:val="20"/>
        </w:rPr>
        <w:t>09</w:t>
      </w:r>
      <w:r w:rsidRPr="00A178F7">
        <w:rPr>
          <w:sz w:val="20"/>
        </w:rPr>
        <w:t>.0</w:t>
      </w:r>
      <w:r w:rsidR="00850086">
        <w:rPr>
          <w:sz w:val="20"/>
        </w:rPr>
        <w:t>1</w:t>
      </w:r>
      <w:r>
        <w:rPr>
          <w:sz w:val="20"/>
        </w:rPr>
        <w:t>.202</w:t>
      </w:r>
      <w:r w:rsidR="00850086">
        <w:rPr>
          <w:sz w:val="20"/>
        </w:rPr>
        <w:t>3</w:t>
      </w:r>
    </w:p>
    <w:p w:rsidR="00F22F72" w:rsidRDefault="00F22F72" w:rsidP="00F22F72">
      <w:pPr>
        <w:tabs>
          <w:tab w:val="left" w:pos="900"/>
        </w:tabs>
        <w:ind w:left="5040"/>
        <w:jc w:val="center"/>
        <w:rPr>
          <w:sz w:val="20"/>
        </w:rPr>
      </w:pPr>
      <w:r>
        <w:rPr>
          <w:sz w:val="20"/>
        </w:rPr>
        <w:t xml:space="preserve">       об оплате труда специалиста</w:t>
      </w:r>
    </w:p>
    <w:p w:rsidR="00F22F72" w:rsidRDefault="00F22F72" w:rsidP="00F22F72">
      <w:pPr>
        <w:tabs>
          <w:tab w:val="left" w:pos="900"/>
        </w:tabs>
        <w:ind w:left="5040"/>
        <w:jc w:val="center"/>
        <w:rPr>
          <w:sz w:val="20"/>
        </w:rPr>
      </w:pPr>
      <w:r>
        <w:rPr>
          <w:sz w:val="20"/>
        </w:rPr>
        <w:t xml:space="preserve">по осуществлению </w:t>
      </w:r>
      <w:proofErr w:type="gramStart"/>
      <w:r>
        <w:rPr>
          <w:sz w:val="20"/>
        </w:rPr>
        <w:t>первичного</w:t>
      </w:r>
      <w:proofErr w:type="gramEnd"/>
    </w:p>
    <w:p w:rsidR="00F22F72" w:rsidRDefault="00F22F72" w:rsidP="00F22F72">
      <w:pPr>
        <w:tabs>
          <w:tab w:val="left" w:pos="900"/>
        </w:tabs>
        <w:ind w:left="5040"/>
        <w:jc w:val="center"/>
        <w:rPr>
          <w:sz w:val="20"/>
        </w:rPr>
      </w:pPr>
      <w:r>
        <w:rPr>
          <w:sz w:val="20"/>
        </w:rPr>
        <w:t xml:space="preserve">воинского учета </w:t>
      </w:r>
    </w:p>
    <w:p w:rsidR="00F22F72" w:rsidRDefault="00F22F72" w:rsidP="00F22F72">
      <w:pPr>
        <w:tabs>
          <w:tab w:val="left" w:pos="900"/>
        </w:tabs>
        <w:ind w:left="5040"/>
        <w:jc w:val="center"/>
        <w:rPr>
          <w:sz w:val="20"/>
        </w:rPr>
      </w:pPr>
      <w:r>
        <w:rPr>
          <w:sz w:val="20"/>
        </w:rPr>
        <w:t xml:space="preserve">администрации </w:t>
      </w:r>
      <w:proofErr w:type="gramStart"/>
      <w:r>
        <w:rPr>
          <w:sz w:val="20"/>
        </w:rPr>
        <w:t>муниципального</w:t>
      </w:r>
      <w:proofErr w:type="gramEnd"/>
      <w:r>
        <w:rPr>
          <w:sz w:val="20"/>
        </w:rPr>
        <w:t xml:space="preserve"> </w:t>
      </w:r>
    </w:p>
    <w:p w:rsidR="00F22F72" w:rsidRDefault="00F22F72" w:rsidP="00F22F72">
      <w:pPr>
        <w:tabs>
          <w:tab w:val="left" w:pos="900"/>
        </w:tabs>
        <w:ind w:left="5040"/>
        <w:jc w:val="center"/>
        <w:rPr>
          <w:sz w:val="20"/>
        </w:rPr>
      </w:pPr>
      <w:r>
        <w:rPr>
          <w:sz w:val="20"/>
        </w:rPr>
        <w:t>образования сельского поселения</w:t>
      </w:r>
    </w:p>
    <w:p w:rsidR="00F22F72" w:rsidRPr="00A178F7" w:rsidRDefault="00F22F72" w:rsidP="00F22F72">
      <w:pPr>
        <w:tabs>
          <w:tab w:val="left" w:pos="900"/>
        </w:tabs>
        <w:ind w:left="5040"/>
        <w:jc w:val="center"/>
        <w:rPr>
          <w:sz w:val="20"/>
        </w:rPr>
      </w:pPr>
      <w:r>
        <w:rPr>
          <w:sz w:val="20"/>
        </w:rPr>
        <w:t>«Керес»</w:t>
      </w:r>
      <w:r w:rsidRPr="00A178F7">
        <w:rPr>
          <w:sz w:val="20"/>
        </w:rPr>
        <w:t xml:space="preserve"> </w:t>
      </w:r>
    </w:p>
    <w:p w:rsidR="00F22F72" w:rsidRDefault="00F22F72" w:rsidP="00F22F72">
      <w:pPr>
        <w:jc w:val="center"/>
        <w:rPr>
          <w:b/>
          <w:sz w:val="28"/>
          <w:szCs w:val="28"/>
        </w:rPr>
      </w:pPr>
    </w:p>
    <w:p w:rsidR="00F22F72" w:rsidRDefault="00F22F72" w:rsidP="00F22F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F22F72" w:rsidRDefault="00F22F72" w:rsidP="00F22F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оплате труда и материальном стимулировании  специалиста по осуществлению первичного воинского учета Администрации муниципального образования сельского  поселения «Керес»</w:t>
      </w:r>
    </w:p>
    <w:p w:rsidR="00F22F72" w:rsidRDefault="00F22F72" w:rsidP="00F22F72">
      <w:pPr>
        <w:tabs>
          <w:tab w:val="left" w:pos="84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2F72" w:rsidRDefault="00F22F72" w:rsidP="00F22F72">
      <w:pPr>
        <w:pStyle w:val="ConsPlusTitle"/>
        <w:widowControl/>
        <w:ind w:firstLine="600"/>
        <w:jc w:val="both"/>
        <w:rPr>
          <w:b w:val="0"/>
          <w:sz w:val="28"/>
          <w:szCs w:val="28"/>
        </w:rPr>
      </w:pPr>
      <w:r w:rsidRPr="00B90BE0">
        <w:rPr>
          <w:b w:val="0"/>
          <w:sz w:val="28"/>
          <w:szCs w:val="28"/>
        </w:rPr>
        <w:t>Настоящим Положением осуществляется финансово-экономическое регулирование  в муниципальном образовании сельского  поселения  «Керес» (далее – сельское поселение «Керес») в соответствии</w:t>
      </w:r>
      <w:r>
        <w:rPr>
          <w:sz w:val="28"/>
          <w:szCs w:val="28"/>
        </w:rPr>
        <w:t xml:space="preserve"> с </w:t>
      </w:r>
      <w:r>
        <w:rPr>
          <w:b w:val="0"/>
          <w:sz w:val="28"/>
          <w:szCs w:val="28"/>
        </w:rPr>
        <w:t>п.2 ст.53</w:t>
      </w:r>
      <w:r w:rsidRPr="00797391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Федерального Закона РФ № 131-ФЗ от 06.10.2003г. «Об общих принципах организации местного самоуправления в Российской Федерации»</w:t>
      </w:r>
      <w:proofErr w:type="gramStart"/>
      <w:r>
        <w:rPr>
          <w:b w:val="0"/>
          <w:sz w:val="28"/>
          <w:szCs w:val="28"/>
        </w:rPr>
        <w:t xml:space="preserve"> ,</w:t>
      </w:r>
      <w:proofErr w:type="gramEnd"/>
      <w:r>
        <w:rPr>
          <w:b w:val="0"/>
          <w:sz w:val="28"/>
          <w:szCs w:val="28"/>
        </w:rPr>
        <w:t xml:space="preserve"> Уставом муниципального образования сельского поселения «Керес» ст.35</w:t>
      </w:r>
    </w:p>
    <w:p w:rsidR="00F22F72" w:rsidRDefault="00F22F72" w:rsidP="00F22F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2F72" w:rsidRPr="00C55D68" w:rsidRDefault="00F22F72" w:rsidP="00F22F72">
      <w:pPr>
        <w:numPr>
          <w:ilvl w:val="0"/>
          <w:numId w:val="1"/>
        </w:numPr>
        <w:tabs>
          <w:tab w:val="num" w:pos="240"/>
        </w:tabs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C55D68">
        <w:rPr>
          <w:b/>
          <w:sz w:val="28"/>
          <w:szCs w:val="28"/>
        </w:rPr>
        <w:t xml:space="preserve"> Денежное содержание </w:t>
      </w:r>
    </w:p>
    <w:p w:rsidR="00F22F72" w:rsidRDefault="00F22F72" w:rsidP="00F22F72">
      <w:pPr>
        <w:tabs>
          <w:tab w:val="left" w:pos="840"/>
        </w:tabs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1.1. Оплата труда </w:t>
      </w:r>
      <w:r w:rsidRPr="00F43842">
        <w:rPr>
          <w:sz w:val="28"/>
          <w:szCs w:val="28"/>
        </w:rPr>
        <w:t>специалиста по осуществлению первичного воинского учета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производится  из должностного оклада</w:t>
      </w:r>
      <w:r w:rsidR="002127A2">
        <w:rPr>
          <w:sz w:val="28"/>
          <w:szCs w:val="28"/>
        </w:rPr>
        <w:t>,</w:t>
      </w:r>
      <w:r>
        <w:rPr>
          <w:sz w:val="28"/>
          <w:szCs w:val="28"/>
        </w:rPr>
        <w:t xml:space="preserve">  а также из ежемесячных и иных дополнительных выплат, предусмотренных законодательством и настоящим положением.</w:t>
      </w:r>
    </w:p>
    <w:p w:rsidR="00F22F72" w:rsidRDefault="00F22F72" w:rsidP="00F22F72">
      <w:pPr>
        <w:pStyle w:val="ConsNormal"/>
        <w:widowControl/>
        <w:numPr>
          <w:ilvl w:val="1"/>
          <w:numId w:val="1"/>
        </w:numPr>
        <w:tabs>
          <w:tab w:val="num" w:pos="0"/>
          <w:tab w:val="left" w:pos="1080"/>
        </w:tabs>
        <w:ind w:left="0"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оплате труда </w:t>
      </w:r>
      <w:r w:rsidRPr="00F43842">
        <w:rPr>
          <w:rFonts w:ascii="Times New Roman" w:hAnsi="Times New Roman"/>
          <w:sz w:val="28"/>
          <w:szCs w:val="28"/>
        </w:rPr>
        <w:t>специалиста по осуществлению первичного воинского учета</w:t>
      </w:r>
      <w:r>
        <w:rPr>
          <w:rFonts w:ascii="Times New Roman" w:hAnsi="Times New Roman"/>
          <w:sz w:val="28"/>
        </w:rPr>
        <w:t xml:space="preserve"> применяются районный коэффициент и процентная надбавка к заработной плате за стаж работы в районах Крайнего Севера и приравненных к ним местностях.</w:t>
      </w:r>
    </w:p>
    <w:p w:rsidR="00F22F72" w:rsidRDefault="00F22F72" w:rsidP="00F22F72">
      <w:pPr>
        <w:pStyle w:val="ConsNormal"/>
        <w:widowControl/>
        <w:tabs>
          <w:tab w:val="left" w:pos="1200"/>
        </w:tabs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 Размер должностного оклада </w:t>
      </w:r>
      <w:r w:rsidRPr="00F43842">
        <w:rPr>
          <w:rFonts w:ascii="Times New Roman" w:hAnsi="Times New Roman"/>
          <w:sz w:val="28"/>
          <w:szCs w:val="28"/>
        </w:rPr>
        <w:t>специалиста по осуществлению первичного воинского учета</w:t>
      </w:r>
      <w:r>
        <w:rPr>
          <w:rFonts w:ascii="Times New Roman" w:hAnsi="Times New Roman"/>
          <w:sz w:val="28"/>
        </w:rPr>
        <w:t xml:space="preserve"> сельского поселения  «Керес» устанавливается постановлением (согласно штатному расписанию) </w:t>
      </w:r>
      <w:r w:rsidR="002127A2">
        <w:rPr>
          <w:rFonts w:ascii="Times New Roman" w:hAnsi="Times New Roman"/>
          <w:sz w:val="28"/>
        </w:rPr>
        <w:t xml:space="preserve">нанимателя (работодателя) </w:t>
      </w:r>
    </w:p>
    <w:p w:rsidR="002127A2" w:rsidRDefault="002127A2" w:rsidP="00F22F72">
      <w:pPr>
        <w:pStyle w:val="ConsNormal"/>
        <w:widowControl/>
        <w:tabs>
          <w:tab w:val="left" w:pos="1200"/>
        </w:tabs>
        <w:ind w:right="0" w:firstLine="540"/>
        <w:jc w:val="both"/>
        <w:rPr>
          <w:rFonts w:ascii="Times New Roman" w:hAnsi="Times New Roman"/>
          <w:sz w:val="28"/>
        </w:rPr>
      </w:pPr>
    </w:p>
    <w:p w:rsidR="00F22F72" w:rsidRPr="00F43842" w:rsidRDefault="00F22F72" w:rsidP="00752D39">
      <w:pPr>
        <w:pStyle w:val="ConsNormal"/>
        <w:widowControl/>
        <w:numPr>
          <w:ilvl w:val="0"/>
          <w:numId w:val="2"/>
        </w:numPr>
        <w:tabs>
          <w:tab w:val="num" w:pos="480"/>
          <w:tab w:val="left" w:pos="1200"/>
        </w:tabs>
        <w:ind w:right="0"/>
        <w:jc w:val="center"/>
        <w:rPr>
          <w:rFonts w:ascii="Times New Roman" w:hAnsi="Times New Roman"/>
          <w:b/>
          <w:sz w:val="28"/>
        </w:rPr>
      </w:pPr>
      <w:r w:rsidRPr="00F43842">
        <w:rPr>
          <w:rFonts w:ascii="Times New Roman" w:hAnsi="Times New Roman"/>
          <w:b/>
          <w:sz w:val="28"/>
        </w:rPr>
        <w:t xml:space="preserve">Дополнительные выплаты в составе оплаты труда </w:t>
      </w:r>
      <w:r w:rsidRPr="00F43842">
        <w:rPr>
          <w:rFonts w:ascii="Times New Roman" w:hAnsi="Times New Roman"/>
          <w:b/>
          <w:sz w:val="28"/>
          <w:szCs w:val="28"/>
        </w:rPr>
        <w:t>специалиста по осуществлению первичного воинского учета</w:t>
      </w:r>
    </w:p>
    <w:p w:rsidR="00F22F72" w:rsidRPr="00F43842" w:rsidRDefault="00F22F72" w:rsidP="00F22F72">
      <w:pPr>
        <w:pStyle w:val="ConsNormal"/>
        <w:widowControl/>
        <w:numPr>
          <w:ilvl w:val="1"/>
          <w:numId w:val="2"/>
        </w:numPr>
        <w:tabs>
          <w:tab w:val="clear" w:pos="1410"/>
          <w:tab w:val="num" w:pos="360"/>
          <w:tab w:val="num" w:pos="480"/>
          <w:tab w:val="left" w:pos="1200"/>
        </w:tabs>
        <w:ind w:left="0" w:right="0" w:firstLine="600"/>
        <w:jc w:val="both"/>
        <w:rPr>
          <w:rFonts w:ascii="Times New Roman" w:hAnsi="Times New Roman"/>
          <w:sz w:val="28"/>
        </w:rPr>
      </w:pPr>
      <w:r w:rsidRPr="00F43842">
        <w:rPr>
          <w:rFonts w:ascii="Times New Roman" w:hAnsi="Times New Roman"/>
          <w:sz w:val="28"/>
        </w:rPr>
        <w:t>К дополнительным выплатам относятся:</w:t>
      </w:r>
    </w:p>
    <w:p w:rsidR="00F22F72" w:rsidRDefault="00F22F72" w:rsidP="00F22F72">
      <w:pPr>
        <w:pStyle w:val="ConsNonformat"/>
        <w:widowControl/>
        <w:tabs>
          <w:tab w:val="num" w:pos="360"/>
          <w:tab w:val="num" w:pos="426"/>
        </w:tabs>
        <w:ind w:right="0" w:firstLine="6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ежемесячная надбавка к должностному окладу за особые условия, </w:t>
      </w:r>
      <w:r w:rsidRPr="00F43842">
        <w:rPr>
          <w:rFonts w:ascii="Times New Roman" w:hAnsi="Times New Roman"/>
          <w:sz w:val="28"/>
          <w:szCs w:val="28"/>
        </w:rPr>
        <w:t xml:space="preserve">сложность,     напряженность,   высокие  достижения   в  труде  </w:t>
      </w:r>
      <w:r>
        <w:rPr>
          <w:rFonts w:ascii="Times New Roman" w:hAnsi="Times New Roman"/>
          <w:sz w:val="28"/>
        </w:rPr>
        <w:t>-</w:t>
      </w:r>
      <w:r w:rsidR="0078672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размере </w:t>
      </w:r>
      <w:r w:rsidR="000423E0"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должностных окладов</w:t>
      </w:r>
      <w:proofErr w:type="gramStart"/>
      <w:r>
        <w:rPr>
          <w:rFonts w:ascii="Times New Roman" w:hAnsi="Times New Roman"/>
          <w:sz w:val="28"/>
        </w:rPr>
        <w:t xml:space="preserve"> :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F22F72" w:rsidRDefault="00F22F72" w:rsidP="00F22F72">
      <w:pPr>
        <w:rPr>
          <w:sz w:val="28"/>
          <w:szCs w:val="28"/>
        </w:rPr>
      </w:pPr>
      <w:r>
        <w:rPr>
          <w:sz w:val="28"/>
        </w:rPr>
        <w:t xml:space="preserve">        2) премии по результатам работы – в размере 4,5 должностных окладов с учетом </w:t>
      </w:r>
      <w:r>
        <w:rPr>
          <w:sz w:val="28"/>
          <w:szCs w:val="28"/>
        </w:rPr>
        <w:t>надбавки   за  особые  условия  труда,   за   сложность,     напряженность,   высокие  достиж</w:t>
      </w:r>
      <w:r w:rsidR="00786729">
        <w:rPr>
          <w:sz w:val="28"/>
          <w:szCs w:val="28"/>
        </w:rPr>
        <w:t>ения   в  труде</w:t>
      </w:r>
      <w:r>
        <w:rPr>
          <w:sz w:val="28"/>
          <w:szCs w:val="28"/>
        </w:rPr>
        <w:t>;</w:t>
      </w:r>
    </w:p>
    <w:p w:rsidR="00F22F72" w:rsidRDefault="00F22F72" w:rsidP="00F22F72">
      <w:pPr>
        <w:pStyle w:val="ConsNormal"/>
        <w:widowControl/>
        <w:tabs>
          <w:tab w:val="num" w:pos="360"/>
          <w:tab w:val="num" w:pos="1245"/>
        </w:tabs>
        <w:ind w:right="0" w:firstLine="6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Порядок выплаты ежемесячной надбавки за особые условия</w:t>
      </w:r>
      <w:r w:rsidRPr="00F43842">
        <w:rPr>
          <w:rFonts w:ascii="Times New Roman" w:hAnsi="Times New Roman"/>
          <w:sz w:val="28"/>
          <w:szCs w:val="28"/>
        </w:rPr>
        <w:t xml:space="preserve"> сложность,     напряженность,   высокие  достижения   в  труде   </w:t>
      </w:r>
      <w:r>
        <w:rPr>
          <w:rFonts w:ascii="Times New Roman" w:hAnsi="Times New Roman"/>
          <w:sz w:val="28"/>
        </w:rPr>
        <w:t xml:space="preserve"> определяется представителем нанимателя (работодателя) работника  сельского  поселения «Керес». </w:t>
      </w:r>
    </w:p>
    <w:p w:rsidR="00F22F72" w:rsidRDefault="00F22F72" w:rsidP="00F22F72">
      <w:pPr>
        <w:tabs>
          <w:tab w:val="num" w:pos="360"/>
        </w:tabs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</w:rPr>
        <w:lastRenderedPageBreak/>
        <w:t>2.3. П</w:t>
      </w:r>
      <w:r>
        <w:rPr>
          <w:sz w:val="28"/>
          <w:szCs w:val="28"/>
        </w:rPr>
        <w:t>орядок выплаты премии  определяется представителем нанимателя (работодателем) с учетом  исполнения должностной инструкции.</w:t>
      </w:r>
    </w:p>
    <w:p w:rsidR="00F22F72" w:rsidRDefault="00F22F72" w:rsidP="00F22F72">
      <w:pPr>
        <w:pStyle w:val="ConsNormal"/>
        <w:widowControl/>
        <w:tabs>
          <w:tab w:val="num" w:pos="360"/>
          <w:tab w:val="num" w:pos="1245"/>
        </w:tabs>
        <w:ind w:right="0"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43842">
        <w:rPr>
          <w:rFonts w:ascii="Times New Roman" w:hAnsi="Times New Roman"/>
          <w:sz w:val="28"/>
          <w:szCs w:val="28"/>
        </w:rPr>
        <w:t>пециалист</w:t>
      </w:r>
      <w:r>
        <w:rPr>
          <w:rFonts w:ascii="Times New Roman" w:hAnsi="Times New Roman"/>
          <w:sz w:val="28"/>
          <w:szCs w:val="28"/>
        </w:rPr>
        <w:t>у</w:t>
      </w:r>
      <w:r w:rsidRPr="00F43842">
        <w:rPr>
          <w:rFonts w:ascii="Times New Roman" w:hAnsi="Times New Roman"/>
          <w:sz w:val="28"/>
          <w:szCs w:val="28"/>
        </w:rPr>
        <w:t xml:space="preserve"> по осуществлению первичного воинского учета</w:t>
      </w:r>
      <w:r w:rsidRPr="00F4384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 «Керес» надбавка за</w:t>
      </w:r>
      <w:r w:rsidRPr="00E608A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особые условия,</w:t>
      </w:r>
      <w:r>
        <w:rPr>
          <w:rFonts w:ascii="Times New Roman" w:hAnsi="Times New Roman"/>
          <w:sz w:val="28"/>
          <w:szCs w:val="28"/>
        </w:rPr>
        <w:t xml:space="preserve"> сложность и напряженность, премия,  устанавливается распоряжением представителя нанимателя (работодателя) и выплачивается ежемесячно. </w:t>
      </w:r>
    </w:p>
    <w:p w:rsidR="00F22F72" w:rsidRDefault="00F22F72" w:rsidP="00F22F72">
      <w:pPr>
        <w:pStyle w:val="ConsNormal"/>
        <w:widowControl/>
        <w:tabs>
          <w:tab w:val="num" w:pos="1245"/>
        </w:tabs>
        <w:ind w:right="0" w:firstLine="6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 w:rsidR="00752D39" w:rsidRDefault="00F22F72" w:rsidP="00752D39">
      <w:pPr>
        <w:pStyle w:val="ConsNormal"/>
        <w:widowControl/>
        <w:numPr>
          <w:ilvl w:val="0"/>
          <w:numId w:val="2"/>
        </w:numPr>
        <w:ind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Фонд оплаты труда </w:t>
      </w:r>
      <w:r w:rsidRPr="00F43842">
        <w:rPr>
          <w:rFonts w:ascii="Times New Roman" w:hAnsi="Times New Roman"/>
          <w:b/>
          <w:sz w:val="28"/>
        </w:rPr>
        <w:t>с</w:t>
      </w:r>
      <w:r w:rsidRPr="00F43842">
        <w:rPr>
          <w:rFonts w:ascii="Times New Roman" w:hAnsi="Times New Roman"/>
          <w:b/>
          <w:sz w:val="28"/>
          <w:szCs w:val="28"/>
        </w:rPr>
        <w:t xml:space="preserve">пециалисту по осуществлению </w:t>
      </w:r>
    </w:p>
    <w:p w:rsidR="00F22F72" w:rsidRDefault="00752D39" w:rsidP="00752D39">
      <w:pPr>
        <w:pStyle w:val="ConsNormal"/>
        <w:widowControl/>
        <w:ind w:left="420" w:righ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="00F22F72" w:rsidRPr="00F43842">
        <w:rPr>
          <w:rFonts w:ascii="Times New Roman" w:hAnsi="Times New Roman"/>
          <w:b/>
          <w:sz w:val="28"/>
          <w:szCs w:val="28"/>
        </w:rPr>
        <w:t>первичного воинского учета</w:t>
      </w:r>
    </w:p>
    <w:p w:rsidR="00F22F72" w:rsidRDefault="00F22F72" w:rsidP="00F22F72">
      <w:pPr>
        <w:pStyle w:val="ConsNormal"/>
        <w:widowControl/>
        <w:ind w:right="0" w:firstLine="6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 При формировании фонда оплаты труда </w:t>
      </w:r>
      <w:r>
        <w:rPr>
          <w:rFonts w:ascii="Times New Roman" w:hAnsi="Times New Roman"/>
          <w:sz w:val="28"/>
          <w:szCs w:val="28"/>
        </w:rPr>
        <w:t>С</w:t>
      </w:r>
      <w:r w:rsidRPr="00F43842">
        <w:rPr>
          <w:rFonts w:ascii="Times New Roman" w:hAnsi="Times New Roman"/>
          <w:sz w:val="28"/>
          <w:szCs w:val="28"/>
        </w:rPr>
        <w:t>пециалист</w:t>
      </w:r>
      <w:r>
        <w:rPr>
          <w:rFonts w:ascii="Times New Roman" w:hAnsi="Times New Roman"/>
          <w:sz w:val="28"/>
          <w:szCs w:val="28"/>
        </w:rPr>
        <w:t>у</w:t>
      </w:r>
      <w:r w:rsidRPr="00F43842">
        <w:rPr>
          <w:rFonts w:ascii="Times New Roman" w:hAnsi="Times New Roman"/>
          <w:sz w:val="28"/>
          <w:szCs w:val="28"/>
        </w:rPr>
        <w:t xml:space="preserve"> по осуществлению первичного воинского учета</w:t>
      </w:r>
      <w:r w:rsidRPr="00F4384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сверх суммы средств, направляемых для выплаты должностных окладов, предусматриваются нормативы размеров сре</w:t>
      </w:r>
      <w:proofErr w:type="gramStart"/>
      <w:r>
        <w:rPr>
          <w:rFonts w:ascii="Times New Roman" w:hAnsi="Times New Roman"/>
          <w:sz w:val="28"/>
        </w:rPr>
        <w:t>дств дл</w:t>
      </w:r>
      <w:proofErr w:type="gramEnd"/>
      <w:r>
        <w:rPr>
          <w:rFonts w:ascii="Times New Roman" w:hAnsi="Times New Roman"/>
          <w:sz w:val="28"/>
        </w:rPr>
        <w:t>я выплаты (в расчете на год):</w:t>
      </w:r>
    </w:p>
    <w:p w:rsidR="00F22F72" w:rsidRDefault="00F22F72" w:rsidP="00F22F72">
      <w:pPr>
        <w:pStyle w:val="ConsNormal"/>
        <w:widowControl/>
        <w:ind w:right="0" w:firstLine="6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ежемесячной надбавки к должностному окладу за сложность и напряженность  - в размере не более </w:t>
      </w:r>
      <w:r w:rsidR="000423E0">
        <w:rPr>
          <w:rFonts w:ascii="Times New Roman" w:hAnsi="Times New Roman"/>
          <w:sz w:val="28"/>
        </w:rPr>
        <w:t>двадцати двух</w:t>
      </w:r>
      <w:r>
        <w:rPr>
          <w:rFonts w:ascii="Times New Roman" w:hAnsi="Times New Roman"/>
          <w:sz w:val="28"/>
        </w:rPr>
        <w:t xml:space="preserve"> должностных окладов;</w:t>
      </w:r>
    </w:p>
    <w:p w:rsidR="00F22F72" w:rsidRDefault="00F22F72" w:rsidP="00F22F72">
      <w:pPr>
        <w:rPr>
          <w:sz w:val="28"/>
          <w:szCs w:val="28"/>
        </w:rPr>
      </w:pPr>
      <w:r>
        <w:rPr>
          <w:sz w:val="28"/>
        </w:rPr>
        <w:t xml:space="preserve">         2)  ежемесячной премий  - </w:t>
      </w:r>
      <w:r>
        <w:rPr>
          <w:sz w:val="28"/>
          <w:szCs w:val="28"/>
        </w:rPr>
        <w:t xml:space="preserve">  в размере  4,5  месячных            должностных  окладов  с учетом  надбавки    к   должностным   окладам   за   </w:t>
      </w:r>
      <w:r>
        <w:rPr>
          <w:sz w:val="28"/>
        </w:rPr>
        <w:t>особые условия</w:t>
      </w:r>
      <w:r>
        <w:rPr>
          <w:sz w:val="28"/>
          <w:szCs w:val="28"/>
        </w:rPr>
        <w:t>, сложность,     напряженность;</w:t>
      </w:r>
    </w:p>
    <w:p w:rsidR="00F22F72" w:rsidRDefault="00F22F72" w:rsidP="00F22F72">
      <w:pPr>
        <w:pStyle w:val="ConsNormal"/>
        <w:widowControl/>
        <w:tabs>
          <w:tab w:val="left" w:pos="1440"/>
        </w:tabs>
        <w:ind w:right="0" w:firstLine="6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Представитель нанимателя (работодатель) вправе перераспределять средства фонда оплаты труда между выплатами, предусмотренными  п.3.1. настоящего Положения.</w:t>
      </w:r>
    </w:p>
    <w:p w:rsidR="00F22F72" w:rsidRDefault="00F22F72" w:rsidP="00F22F72">
      <w:pPr>
        <w:pStyle w:val="ConsNormal"/>
        <w:widowControl/>
        <w:ind w:right="0" w:firstLine="6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 Фонд оплаты труда </w:t>
      </w:r>
      <w:r>
        <w:rPr>
          <w:rFonts w:ascii="Times New Roman" w:hAnsi="Times New Roman"/>
          <w:sz w:val="28"/>
          <w:szCs w:val="28"/>
        </w:rPr>
        <w:t>С</w:t>
      </w:r>
      <w:r w:rsidRPr="00F43842">
        <w:rPr>
          <w:rFonts w:ascii="Times New Roman" w:hAnsi="Times New Roman"/>
          <w:sz w:val="28"/>
          <w:szCs w:val="28"/>
        </w:rPr>
        <w:t>пециалист</w:t>
      </w:r>
      <w:r>
        <w:rPr>
          <w:rFonts w:ascii="Times New Roman" w:hAnsi="Times New Roman"/>
          <w:sz w:val="28"/>
          <w:szCs w:val="28"/>
        </w:rPr>
        <w:t>а</w:t>
      </w:r>
      <w:r w:rsidRPr="00F43842">
        <w:rPr>
          <w:rFonts w:ascii="Times New Roman" w:hAnsi="Times New Roman"/>
          <w:sz w:val="28"/>
          <w:szCs w:val="28"/>
        </w:rPr>
        <w:t xml:space="preserve"> по осуществлению первичного воинского учета</w:t>
      </w:r>
      <w:r w:rsidRPr="00F4384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формируется с учетом районного коэффициента и процентной надбавки к заработной плате за стаж работы в районах Крайнего Севера и приравненных к ним местностях в порядке, установленном законодательством Российской Федерации и Республики Коми.</w:t>
      </w:r>
    </w:p>
    <w:p w:rsidR="00F22F72" w:rsidRDefault="00F22F72" w:rsidP="00F22F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</w:rPr>
        <w:t xml:space="preserve">3.4. </w:t>
      </w:r>
      <w:r>
        <w:rPr>
          <w:sz w:val="28"/>
          <w:szCs w:val="28"/>
        </w:rPr>
        <w:t xml:space="preserve">Установленные настоящим положением размеры должностного оклада и размеры ежемесячных надбавок к должностному окладу за </w:t>
      </w:r>
      <w:r>
        <w:rPr>
          <w:sz w:val="28"/>
        </w:rPr>
        <w:t>особые условия</w:t>
      </w:r>
      <w:r>
        <w:rPr>
          <w:sz w:val="28"/>
          <w:szCs w:val="28"/>
        </w:rPr>
        <w:t>,</w:t>
      </w:r>
      <w:r w:rsidR="00752D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сложность и напряженность в работе    подлежат изменению в сроки и размерах, установленных для изменения окладов в связи с повышением должностного оклада.  </w:t>
      </w:r>
    </w:p>
    <w:p w:rsidR="00F22F72" w:rsidRDefault="00F22F72" w:rsidP="00F22F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  Выплаты по заработной плате производятся с доплатой до МРОТ из фонда оплаты труда, </w:t>
      </w:r>
      <w:proofErr w:type="gramStart"/>
      <w:r>
        <w:rPr>
          <w:sz w:val="28"/>
          <w:szCs w:val="28"/>
        </w:rPr>
        <w:t>направленных</w:t>
      </w:r>
      <w:proofErr w:type="gramEnd"/>
      <w:r>
        <w:rPr>
          <w:sz w:val="28"/>
          <w:szCs w:val="28"/>
        </w:rPr>
        <w:t xml:space="preserve"> на выплату специалисту по осуществлению первичного воинского учета.</w:t>
      </w:r>
    </w:p>
    <w:p w:rsidR="00F22F72" w:rsidRDefault="00F22F72" w:rsidP="000423E0">
      <w:pPr>
        <w:autoSpaceDE w:val="0"/>
        <w:autoSpaceDN w:val="0"/>
        <w:adjustRightInd w:val="0"/>
        <w:ind w:firstLine="600"/>
        <w:jc w:val="both"/>
      </w:pPr>
      <w:r>
        <w:rPr>
          <w:sz w:val="28"/>
          <w:szCs w:val="28"/>
        </w:rPr>
        <w:t xml:space="preserve"> </w:t>
      </w:r>
    </w:p>
    <w:p w:rsidR="00F22F72" w:rsidRDefault="00F22F72" w:rsidP="00F22F72"/>
    <w:p w:rsidR="00525EDC" w:rsidRDefault="00786729"/>
    <w:sectPr w:rsidR="00525EDC" w:rsidSect="00211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32093"/>
    <w:multiLevelType w:val="multilevel"/>
    <w:tmpl w:val="7E5895CE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tabs>
          <w:tab w:val="num" w:pos="4273"/>
        </w:tabs>
        <w:ind w:left="4273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4423"/>
        </w:tabs>
        <w:ind w:left="4423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933"/>
        </w:tabs>
        <w:ind w:left="4933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5083"/>
        </w:tabs>
        <w:ind w:left="5083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593"/>
        </w:tabs>
        <w:ind w:left="5593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103"/>
        </w:tabs>
        <w:ind w:left="6103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253"/>
        </w:tabs>
        <w:ind w:left="6253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6763"/>
        </w:tabs>
        <w:ind w:left="6763" w:hanging="2160"/>
      </w:pPr>
    </w:lvl>
  </w:abstractNum>
  <w:abstractNum w:abstractNumId="1">
    <w:nsid w:val="6B172693"/>
    <w:multiLevelType w:val="multilevel"/>
    <w:tmpl w:val="351CF9A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720"/>
      </w:p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20"/>
      </w:pPr>
    </w:lvl>
    <w:lvl w:ilvl="3">
      <w:start w:val="1"/>
      <w:numFmt w:val="decimal"/>
      <w:lvlText w:val="%1.%2.%3.%4."/>
      <w:lvlJc w:val="left"/>
      <w:pPr>
        <w:tabs>
          <w:tab w:val="num" w:pos="3150"/>
        </w:tabs>
        <w:ind w:left="3150" w:hanging="1080"/>
      </w:p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080"/>
      </w:pPr>
    </w:lvl>
    <w:lvl w:ilvl="5">
      <w:start w:val="1"/>
      <w:numFmt w:val="decimal"/>
      <w:lvlText w:val="%1.%2.%3.%4.%5.%6."/>
      <w:lvlJc w:val="left"/>
      <w:pPr>
        <w:tabs>
          <w:tab w:val="num" w:pos="4890"/>
        </w:tabs>
        <w:ind w:left="48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59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630"/>
        </w:tabs>
        <w:ind w:left="663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680"/>
        </w:tabs>
        <w:ind w:left="768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F22F72"/>
    <w:rsid w:val="000423E0"/>
    <w:rsid w:val="002127A2"/>
    <w:rsid w:val="00752D39"/>
    <w:rsid w:val="00786729"/>
    <w:rsid w:val="00850086"/>
    <w:rsid w:val="008820A9"/>
    <w:rsid w:val="00B06F0D"/>
    <w:rsid w:val="00D5742C"/>
    <w:rsid w:val="00E11A09"/>
    <w:rsid w:val="00F22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F7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22F72"/>
    <w:pPr>
      <w:keepNext/>
      <w:jc w:val="center"/>
      <w:outlineLvl w:val="2"/>
    </w:pPr>
    <w:rPr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2F72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customStyle="1" w:styleId="ConsNormal">
    <w:name w:val="ConsNormal"/>
    <w:rsid w:val="00F22F72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ConsNonformat">
    <w:name w:val="ConsNonformat"/>
    <w:rsid w:val="00F22F72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16"/>
      <w:szCs w:val="20"/>
      <w:lang w:eastAsia="ru-RU"/>
    </w:rPr>
  </w:style>
  <w:style w:type="paragraph" w:customStyle="1" w:styleId="ConsPlusTitle">
    <w:name w:val="ConsPlusTitle"/>
    <w:rsid w:val="00F22F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F22F72"/>
    <w:pPr>
      <w:jc w:val="both"/>
    </w:pPr>
  </w:style>
  <w:style w:type="character" w:customStyle="1" w:styleId="a4">
    <w:name w:val="Основной текст Знак"/>
    <w:basedOn w:val="a0"/>
    <w:link w:val="a3"/>
    <w:rsid w:val="00F22F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00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00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Керес</cp:lastModifiedBy>
  <cp:revision>2</cp:revision>
  <cp:lastPrinted>2005-08-07T22:28:00Z</cp:lastPrinted>
  <dcterms:created xsi:type="dcterms:W3CDTF">2023-03-02T05:38:00Z</dcterms:created>
  <dcterms:modified xsi:type="dcterms:W3CDTF">2005-08-07T22:36:00Z</dcterms:modified>
</cp:coreProperties>
</file>